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1A51EB" w14:textId="77777777" w:rsidR="00063A1F" w:rsidRDefault="00063A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14:paraId="68C55872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75DEF077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321B8F" w14:paraId="4888260B" w14:textId="77777777">
        <w:trPr>
          <w:trHeight w:val="237"/>
        </w:trPr>
        <w:tc>
          <w:tcPr>
            <w:tcW w:w="9314" w:type="dxa"/>
            <w:shd w:val="clear" w:color="auto" w:fill="auto"/>
          </w:tcPr>
          <w:tbl>
            <w:tblPr>
              <w:tblW w:w="0" w:type="auto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9314"/>
            </w:tblGrid>
            <w:tr w:rsidR="00A8652A" w14:paraId="3CE6FC89" w14:textId="77777777" w:rsidTr="00A8652A">
              <w:trPr>
                <w:trHeight w:val="237"/>
              </w:trPr>
              <w:tc>
                <w:tcPr>
                  <w:tcW w:w="9314" w:type="dxa"/>
                  <w:tcBorders>
                    <w:top w:val="double" w:sz="2" w:space="0" w:color="000000"/>
                    <w:left w:val="nil"/>
                    <w:bottom w:val="nil"/>
                    <w:right w:val="nil"/>
                  </w:tcBorders>
                </w:tcPr>
                <w:p w14:paraId="04BC0A62" w14:textId="77777777" w:rsidR="00A8652A" w:rsidRDefault="00A8652A">
                  <w:pPr>
                    <w:snapToGrid w:val="0"/>
                    <w:jc w:val="center"/>
                    <w:rPr>
                      <w:b/>
                      <w:spacing w:val="38"/>
                      <w:sz w:val="16"/>
                      <w:szCs w:val="16"/>
                    </w:rPr>
                  </w:pPr>
                </w:p>
              </w:tc>
            </w:tr>
          </w:tbl>
          <w:p w14:paraId="0472F0AF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64DA97F5" w14:textId="737AE229" w:rsidR="00063A1F" w:rsidRDefault="00063A1F" w:rsidP="00DB6C96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31048D30" w14:textId="09589BD5" w:rsidR="00063A1F" w:rsidRDefault="0005166A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</w:t>
      </w:r>
      <w:r w:rsidR="00847FD9">
        <w:rPr>
          <w:sz w:val="28"/>
          <w:szCs w:val="28"/>
        </w:rPr>
        <w:t>9</w:t>
      </w:r>
      <w:r w:rsidR="00CF742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F742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F7429">
        <w:rPr>
          <w:sz w:val="28"/>
          <w:szCs w:val="28"/>
        </w:rPr>
        <w:t xml:space="preserve"> </w:t>
      </w:r>
      <w:r w:rsidR="00293C63" w:rsidRPr="00293C63">
        <w:rPr>
          <w:sz w:val="28"/>
          <w:szCs w:val="28"/>
        </w:rPr>
        <w:t>№</w:t>
      </w:r>
      <w:r w:rsidR="004B75DB">
        <w:rPr>
          <w:sz w:val="28"/>
          <w:szCs w:val="28"/>
        </w:rPr>
        <w:t xml:space="preserve"> 170</w:t>
      </w:r>
    </w:p>
    <w:p w14:paraId="7007887A" w14:textId="77777777" w:rsidR="0005166A" w:rsidRDefault="0005166A" w:rsidP="000516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927FB" w14:textId="2DFFB646" w:rsidR="0005166A" w:rsidRPr="005C105E" w:rsidRDefault="0005166A" w:rsidP="000516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C1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порядка осуществления бюджетных полномочий главных администраторов доходов бюджетов бюджетной системы </w:t>
      </w:r>
      <w:r w:rsidR="00DB6C9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C1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оссийской </w:t>
      </w:r>
      <w:r w:rsidR="00DB6C96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5C105E">
        <w:rPr>
          <w:rFonts w:ascii="Times New Roman" w:hAnsi="Times New Roman" w:cs="Times New Roman"/>
          <w:b w:val="0"/>
          <w:bCs w:val="0"/>
          <w:sz w:val="28"/>
          <w:szCs w:val="28"/>
        </w:rPr>
        <w:t>едерации, являющихся органами местного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1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Красноярского</w:t>
      </w:r>
      <w:r w:rsidRPr="005C1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омского муниципального района омской области и (или) находящимися в их ведении казенными учреждениями</w:t>
      </w:r>
    </w:p>
    <w:p w14:paraId="1C6FB14F" w14:textId="77777777" w:rsidR="0005166A" w:rsidRPr="005C105E" w:rsidRDefault="0005166A" w:rsidP="0005166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F63CB8" w14:textId="77777777" w:rsidR="00060B73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EA4CEC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EA4C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CEC">
        <w:rPr>
          <w:rFonts w:ascii="Times New Roman" w:hAnsi="Times New Roman" w:cs="Times New Roman"/>
          <w:sz w:val="28"/>
          <w:szCs w:val="28"/>
        </w:rPr>
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060B73">
        <w:rPr>
          <w:rFonts w:ascii="Times New Roman" w:hAnsi="Times New Roman" w:cs="Times New Roman"/>
          <w:sz w:val="28"/>
          <w:szCs w:val="28"/>
        </w:rPr>
        <w:t>,</w:t>
      </w:r>
    </w:p>
    <w:p w14:paraId="61E5D99A" w14:textId="77777777" w:rsidR="00060B73" w:rsidRDefault="00060B73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1F779" w14:textId="1446A044" w:rsidR="0005166A" w:rsidRDefault="00060B73" w:rsidP="00060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5166A" w:rsidRPr="00EA4CEC">
        <w:rPr>
          <w:rFonts w:ascii="Times New Roman" w:hAnsi="Times New Roman" w:cs="Times New Roman"/>
          <w:sz w:val="28"/>
          <w:szCs w:val="28"/>
        </w:rPr>
        <w:t>:</w:t>
      </w:r>
    </w:p>
    <w:p w14:paraId="47790C7C" w14:textId="77777777" w:rsidR="00060B73" w:rsidRPr="00EA4CEC" w:rsidRDefault="00060B73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AF9347" w14:textId="77777777" w:rsidR="0005166A" w:rsidRPr="00EA4CEC" w:rsidRDefault="0005166A" w:rsidP="00051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EA4C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A4CEC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</w:t>
      </w:r>
      <w:r w:rsidRPr="005C105E">
        <w:rPr>
          <w:rFonts w:ascii="Times New Roman" w:hAnsi="Times New Roman" w:cs="Times New Roman"/>
          <w:sz w:val="28"/>
          <w:szCs w:val="28"/>
        </w:rPr>
        <w:t>Красноярского</w:t>
      </w:r>
      <w:r w:rsidRPr="00EA4CE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 (или) находящимися в их ведении казенными учреждениями, согласно приложению к настоящему постановлению.</w:t>
      </w:r>
    </w:p>
    <w:p w14:paraId="0EB1FF16" w14:textId="77777777" w:rsidR="0005166A" w:rsidRPr="00EA4CEC" w:rsidRDefault="0005166A" w:rsidP="00051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5D939EDF" w14:textId="4275CE57" w:rsidR="0005166A" w:rsidRDefault="0005166A" w:rsidP="00051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</w:t>
      </w:r>
      <w:r w:rsidR="00087426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EA4CEC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информационно-телекоммуникационной сети "Интернет".</w:t>
      </w:r>
    </w:p>
    <w:p w14:paraId="0342AD7A" w14:textId="77777777" w:rsidR="0005166A" w:rsidRPr="00EA4CEC" w:rsidRDefault="0005166A" w:rsidP="0005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№ 9 от 25.01.2022 «</w:t>
      </w:r>
      <w:r w:rsidRPr="005C105E">
        <w:rPr>
          <w:sz w:val="28"/>
          <w:szCs w:val="28"/>
        </w:rPr>
        <w:t xml:space="preserve"> </w:t>
      </w:r>
      <w:r w:rsidRPr="00383F2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83F2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383F28">
        <w:rPr>
          <w:sz w:val="28"/>
          <w:szCs w:val="28"/>
        </w:rPr>
        <w:t xml:space="preserve"> осуществления бюджетных полномочий главных администраторов доходов бюджетов, являющихся органами местного самоуправления </w:t>
      </w:r>
      <w:r>
        <w:rPr>
          <w:sz w:val="28"/>
          <w:szCs w:val="28"/>
        </w:rPr>
        <w:t>Красноярского с</w:t>
      </w:r>
      <w:r w:rsidRPr="00383F28">
        <w:rPr>
          <w:sz w:val="28"/>
          <w:szCs w:val="28"/>
        </w:rPr>
        <w:t>ельского поселения Омского муниципального района Омской области и (или) находящимися в их ведении казенными учреждениями</w:t>
      </w:r>
      <w:r>
        <w:rPr>
          <w:sz w:val="28"/>
          <w:szCs w:val="28"/>
        </w:rPr>
        <w:t>» отменить.</w:t>
      </w:r>
    </w:p>
    <w:p w14:paraId="3005DA58" w14:textId="1E5C2BAF" w:rsidR="0005166A" w:rsidRDefault="0005166A" w:rsidP="00051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FC4CC3" w14:textId="77777777" w:rsidR="00DB6C96" w:rsidRPr="0005166A" w:rsidRDefault="00DB6C96" w:rsidP="00DB6C96">
      <w:pPr>
        <w:rPr>
          <w:rFonts w:eastAsiaTheme="minorEastAsia"/>
          <w:sz w:val="28"/>
          <w:szCs w:val="28"/>
          <w:lang w:eastAsia="ru-RU"/>
        </w:rPr>
      </w:pPr>
      <w:r w:rsidRPr="0005166A">
        <w:rPr>
          <w:rFonts w:eastAsiaTheme="minorEastAsia"/>
          <w:sz w:val="28"/>
          <w:szCs w:val="28"/>
          <w:lang w:eastAsia="ru-RU"/>
        </w:rPr>
        <w:t>Глава сельского поселения                                                         Л.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5166A">
        <w:rPr>
          <w:rFonts w:eastAsiaTheme="minorEastAsia"/>
          <w:sz w:val="28"/>
          <w:szCs w:val="28"/>
          <w:lang w:eastAsia="ru-RU"/>
        </w:rPr>
        <w:t>П.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5166A">
        <w:rPr>
          <w:rFonts w:eastAsiaTheme="minorEastAsia"/>
          <w:sz w:val="28"/>
          <w:szCs w:val="28"/>
          <w:lang w:eastAsia="ru-RU"/>
        </w:rPr>
        <w:t>Ефременко</w:t>
      </w:r>
    </w:p>
    <w:p w14:paraId="5104A526" w14:textId="77777777" w:rsidR="0005166A" w:rsidRPr="00EA4CEC" w:rsidRDefault="0005166A" w:rsidP="00051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F3C0F" w14:textId="77777777" w:rsidR="0005166A" w:rsidRDefault="0005166A" w:rsidP="0005166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3076C53" w14:textId="1F74DCD2" w:rsidR="0005166A" w:rsidRPr="00880410" w:rsidRDefault="0005166A" w:rsidP="0005166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80410">
        <w:rPr>
          <w:rFonts w:ascii="Times New Roman" w:hAnsi="Times New Roman" w:cs="Times New Roman"/>
          <w:sz w:val="28"/>
          <w:szCs w:val="28"/>
        </w:rPr>
        <w:t>Приложение</w:t>
      </w:r>
    </w:p>
    <w:p w14:paraId="3ED38D69" w14:textId="77777777" w:rsidR="0005166A" w:rsidRPr="00880410" w:rsidRDefault="0005166A" w:rsidP="00051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4E4C624" w14:textId="77777777" w:rsidR="0005166A" w:rsidRPr="00880410" w:rsidRDefault="0005166A" w:rsidP="00051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105E">
        <w:rPr>
          <w:rFonts w:ascii="Times New Roman" w:hAnsi="Times New Roman" w:cs="Times New Roman"/>
          <w:sz w:val="28"/>
          <w:szCs w:val="28"/>
        </w:rPr>
        <w:t>Красноярского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7923A7A" w14:textId="77777777" w:rsidR="0005166A" w:rsidRPr="00880410" w:rsidRDefault="0005166A" w:rsidP="00051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14:paraId="6FDA4DA2" w14:textId="583E9726" w:rsidR="0005166A" w:rsidRPr="00880410" w:rsidRDefault="0005166A" w:rsidP="00051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04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7343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80410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410">
        <w:rPr>
          <w:rFonts w:ascii="Times New Roman" w:hAnsi="Times New Roman" w:cs="Times New Roman"/>
          <w:sz w:val="28"/>
          <w:szCs w:val="28"/>
        </w:rPr>
        <w:t xml:space="preserve"> </w:t>
      </w:r>
      <w:r w:rsidR="004B75DB">
        <w:rPr>
          <w:rFonts w:ascii="Times New Roman" w:hAnsi="Times New Roman" w:cs="Times New Roman"/>
          <w:sz w:val="28"/>
          <w:szCs w:val="28"/>
        </w:rPr>
        <w:t>170</w:t>
      </w:r>
    </w:p>
    <w:p w14:paraId="24E12E99" w14:textId="77777777" w:rsidR="0005166A" w:rsidRPr="00880410" w:rsidRDefault="0005166A" w:rsidP="00051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5690A" w14:textId="77777777" w:rsidR="0005166A" w:rsidRPr="00880410" w:rsidRDefault="0005166A" w:rsidP="00051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80410">
        <w:rPr>
          <w:rFonts w:ascii="Times New Roman" w:hAnsi="Times New Roman" w:cs="Times New Roman"/>
          <w:sz w:val="28"/>
          <w:szCs w:val="28"/>
        </w:rPr>
        <w:t>ПОРЯДОК</w:t>
      </w:r>
    </w:p>
    <w:p w14:paraId="495B8D15" w14:textId="77777777" w:rsidR="0005166A" w:rsidRPr="00880410" w:rsidRDefault="0005166A" w:rsidP="000516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10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10">
        <w:rPr>
          <w:rFonts w:ascii="Times New Roman" w:hAnsi="Times New Roman" w:cs="Times New Roman"/>
          <w:sz w:val="28"/>
          <w:szCs w:val="28"/>
        </w:rPr>
        <w:t xml:space="preserve">являющихся органами местного самоуправления </w:t>
      </w:r>
      <w:r w:rsidRPr="005C105E">
        <w:rPr>
          <w:rFonts w:ascii="Times New Roman" w:hAnsi="Times New Roman" w:cs="Times New Roman"/>
          <w:sz w:val="28"/>
          <w:szCs w:val="28"/>
        </w:rPr>
        <w:t>Красноярского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10">
        <w:rPr>
          <w:rFonts w:ascii="Times New Roman" w:hAnsi="Times New Roman" w:cs="Times New Roman"/>
          <w:sz w:val="28"/>
          <w:szCs w:val="28"/>
        </w:rPr>
        <w:t>муниципального района Омской области и (или)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10">
        <w:rPr>
          <w:rFonts w:ascii="Times New Roman" w:hAnsi="Times New Roman" w:cs="Times New Roman"/>
          <w:sz w:val="28"/>
          <w:szCs w:val="28"/>
        </w:rPr>
        <w:t>в их ведении казенными учреждениями</w:t>
      </w:r>
    </w:p>
    <w:p w14:paraId="5840408F" w14:textId="77777777" w:rsidR="0005166A" w:rsidRPr="00880410" w:rsidRDefault="0005166A" w:rsidP="00051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F9974D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 w:rsidRPr="005C105E">
        <w:rPr>
          <w:rFonts w:ascii="Times New Roman" w:hAnsi="Times New Roman" w:cs="Times New Roman"/>
          <w:sz w:val="28"/>
          <w:szCs w:val="28"/>
        </w:rPr>
        <w:t>Красноярского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 (или) находящимися в их ведении казенными учреждениями (далее - главные администраторы доходов).</w:t>
      </w:r>
    </w:p>
    <w:p w14:paraId="092E274A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2. Главные администраторы доходов осуществляют следующие бюджетные полномочия:</w:t>
      </w:r>
    </w:p>
    <w:p w14:paraId="4AA5EBD8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1) формируют перечень администраторов доходов бюджетов, подведомственных главному администратору доходов (далее - администраторы доходов);</w:t>
      </w:r>
    </w:p>
    <w:p w14:paraId="5A558C84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880410">
        <w:rPr>
          <w:rFonts w:ascii="Times New Roman" w:hAnsi="Times New Roman" w:cs="Times New Roman"/>
          <w:sz w:val="28"/>
          <w:szCs w:val="28"/>
        </w:rPr>
        <w:t>2) определяют порядок осуществления бюджетных полномочий администраторов доходов;</w:t>
      </w:r>
    </w:p>
    <w:p w14:paraId="1EFC95FF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3) утверждают методику прогнозирования поступлений доходов в бюджет </w:t>
      </w:r>
      <w:r w:rsidRPr="005C105E">
        <w:rPr>
          <w:rFonts w:ascii="Times New Roman" w:hAnsi="Times New Roman" w:cs="Times New Roman"/>
          <w:sz w:val="28"/>
          <w:szCs w:val="28"/>
        </w:rPr>
        <w:t>Красноярского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- местный бюджет) в соответствии с общими требованиями к такой методике, установленными Правительством Российской Федерации;</w:t>
      </w:r>
    </w:p>
    <w:p w14:paraId="5B131CA5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880410">
        <w:rPr>
          <w:rFonts w:ascii="Times New Roman" w:hAnsi="Times New Roman" w:cs="Times New Roman"/>
          <w:sz w:val="28"/>
          <w:szCs w:val="28"/>
        </w:rPr>
        <w:t xml:space="preserve">4) формируют и представляют в Администрацию </w:t>
      </w:r>
      <w:r w:rsidRPr="005C105E">
        <w:rPr>
          <w:rFonts w:ascii="Times New Roman" w:hAnsi="Times New Roman" w:cs="Times New Roman"/>
          <w:sz w:val="28"/>
          <w:szCs w:val="28"/>
        </w:rPr>
        <w:t>Красноярского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- Администрация):</w:t>
      </w:r>
    </w:p>
    <w:p w14:paraId="073ECAF3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сведения, необходимые для составления среднесрочного финансового плана и (или) проекта местного бюджета;</w:t>
      </w:r>
    </w:p>
    <w:p w14:paraId="0EFC7A10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предложения о внесении изменений в решение о бюджете;</w:t>
      </w:r>
    </w:p>
    <w:p w14:paraId="06E36A9E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14:paraId="5D7DE8B8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прогноз поступления доходов местного бюджета;</w:t>
      </w:r>
    </w:p>
    <w:p w14:paraId="4255B2F6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аналитические материалы и пояснительные записки по исполнению бюджета по доходам;</w:t>
      </w:r>
    </w:p>
    <w:p w14:paraId="6CBF5238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бюджетную отчетность главного администратора доходов местного бюджета;</w:t>
      </w:r>
    </w:p>
    <w:p w14:paraId="02C219CC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5) представляют для включения в перечень источников доходов </w:t>
      </w:r>
      <w:r w:rsidRPr="008804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реестр источников доходов местного бюджета сведения о закрепленных за ними источниках доходов;</w:t>
      </w:r>
    </w:p>
    <w:p w14:paraId="6B644681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6) определяют порядок принятия решений о признании безнадежной к взысканию задолженности по платежам в бюджеты бюджетной системы Российской Федерации в соответствии с общими требованиями, установленными Правительством Российской Федерации;</w:t>
      </w:r>
    </w:p>
    <w:p w14:paraId="00F1A0D4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7) исполняют в случаях, установленных законодательством Российской Федерации, полномочия администратора доходов в соответствии с принятыми ими порядками осуществления бюджетных полномочий администраторов доходов;</w:t>
      </w:r>
    </w:p>
    <w:p w14:paraId="50B3A707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8) организуют осуществление контроля за исполнением администраторами доходов их бюджетных полномочий;</w:t>
      </w:r>
    </w:p>
    <w:p w14:paraId="171B925C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9) осуществляют иные бюджетные полномочия, установленные Бюджетным </w:t>
      </w:r>
      <w:hyperlink r:id="rId9">
        <w:r w:rsidRPr="00880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17CA980F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3. Порядок осуществления бюджетных полномочий администраторов доходов, указанный в </w:t>
      </w:r>
      <w:hyperlink w:anchor="P43">
        <w:r w:rsidRPr="0088041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 следующие положения:</w:t>
      </w:r>
    </w:p>
    <w:p w14:paraId="5238399C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1) закрепление источников доходов бюджетов бюджетной системы Российской Федерации за администраторами доходов с указанием кодов видов (подвидов) доходов классификации доходов бюджетов Российской Федерации;</w:t>
      </w:r>
    </w:p>
    <w:p w14:paraId="5206FE6C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2) наделение администраторов доходов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14:paraId="715B4C86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ним;</w:t>
      </w:r>
    </w:p>
    <w:p w14:paraId="5693A1F8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бюджеты бюджетной системы Российской Федерации, пеней и штрафов;</w:t>
      </w:r>
    </w:p>
    <w:p w14:paraId="78B99982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бюджеты бюджетной системы Российской Федерации, пеней и штрафов, а также процентов за несвоевременное осуществление такого возврата и процентов, начисленных на излишне взысканные суммы, в соответствии с законодательством Российской Федерации;</w:t>
      </w:r>
    </w:p>
    <w:p w14:paraId="0342F815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Омской области;</w:t>
      </w:r>
    </w:p>
    <w:p w14:paraId="3B33E7D0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определение порядка, форм и сроков представления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14:paraId="5150FA85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</w:t>
      </w:r>
      <w:r w:rsidRPr="00880410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о государственных и муниципальных платежах в соответствии с законодательством Российской Федерации;</w:t>
      </w:r>
    </w:p>
    <w:p w14:paraId="2AA796A3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решения о признании безнадежной к взысканию задолженности по платежам в бюджеты бюджетной системы Российской Федерации;</w:t>
      </w:r>
    </w:p>
    <w:p w14:paraId="7A4AA847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иные бюджетные полномочия, установленные Бюджетным </w:t>
      </w:r>
      <w:hyperlink r:id="rId10">
        <w:r w:rsidRPr="00880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14:paraId="1D26AD6C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бюджетной системы Российской Федерации или указание нормативных правовых актов Российской Федерации, регулирующих данные вопросы;</w:t>
      </w:r>
    </w:p>
    <w:p w14:paraId="6FD7C500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бюджетов бюджетной системы Российской Федерации в соответствии с нормативными правовыми актами Российской Федерации;</w:t>
      </w:r>
    </w:p>
    <w:p w14:paraId="43AD76C1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</w:t>
      </w:r>
    </w:p>
    <w:p w14:paraId="70B1975D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6) установление порядка, форм и сроков обмена информацией между структурными подразделениями администратора доходов при исполнении бюджетных полномочий администратора доходов;</w:t>
      </w:r>
    </w:p>
    <w:p w14:paraId="6808AF09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7) определение порядка действий администраторов доходов по взысканию дебиторской задолженности по платежам в бюджеты бюджетной системы Российской Федерации, пеням и штрафам по ним в досудебном порядке (с момента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взысканию);</w:t>
      </w:r>
    </w:p>
    <w:p w14:paraId="302FEDF9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8) требование об установлении администраторами доходов регламента реализации полномочий по взысканию дебиторской задолженности по платежам в бюджеты бюджетной системы Российской Федерации,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14:paraId="39C92D0B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9) иные положения, необходимые для реализации полномочий администратора доходов.</w:t>
      </w:r>
    </w:p>
    <w:p w14:paraId="75D1D2B0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4. В отношении местного бюджета формы предоставляемых главными администраторами доходов документов, указанных в </w:t>
      </w:r>
      <w:hyperlink w:anchor="P45">
        <w:r w:rsidRPr="00880410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Администрацией.</w:t>
      </w:r>
    </w:p>
    <w:p w14:paraId="0D8CA606" w14:textId="77777777" w:rsidR="0005166A" w:rsidRPr="00880410" w:rsidRDefault="0005166A" w:rsidP="000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5. Главные администраторы доходов доводят до Администрации информацию об изменении состава и (или) функций главных администраторов доходов не позднее 5 рабочих дней после принятия соответствующих правовых актов.</w:t>
      </w:r>
    </w:p>
    <w:p w14:paraId="519A5A1D" w14:textId="77777777" w:rsidR="008C38E9" w:rsidRDefault="008C38E9" w:rsidP="0005166A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8C38E9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AB37" w14:textId="77777777" w:rsidR="00D76922" w:rsidRDefault="00D76922" w:rsidP="004C612F">
      <w:r>
        <w:separator/>
      </w:r>
    </w:p>
  </w:endnote>
  <w:endnote w:type="continuationSeparator" w:id="0">
    <w:p w14:paraId="213553FA" w14:textId="77777777" w:rsidR="00D76922" w:rsidRDefault="00D76922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E086" w14:textId="77777777" w:rsidR="00D76922" w:rsidRDefault="00D76922" w:rsidP="004C612F">
      <w:r>
        <w:separator/>
      </w:r>
    </w:p>
  </w:footnote>
  <w:footnote w:type="continuationSeparator" w:id="0">
    <w:p w14:paraId="0AF4D276" w14:textId="77777777" w:rsidR="00D76922" w:rsidRDefault="00D76922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14211"/>
    <w:rsid w:val="00015CAA"/>
    <w:rsid w:val="000260BB"/>
    <w:rsid w:val="00040A5F"/>
    <w:rsid w:val="0005166A"/>
    <w:rsid w:val="000566B6"/>
    <w:rsid w:val="00057D6E"/>
    <w:rsid w:val="00060B73"/>
    <w:rsid w:val="000613FE"/>
    <w:rsid w:val="00063A1F"/>
    <w:rsid w:val="000702E4"/>
    <w:rsid w:val="000746FB"/>
    <w:rsid w:val="00076840"/>
    <w:rsid w:val="00080BC8"/>
    <w:rsid w:val="00084397"/>
    <w:rsid w:val="00087426"/>
    <w:rsid w:val="000971E4"/>
    <w:rsid w:val="000A515F"/>
    <w:rsid w:val="000B057C"/>
    <w:rsid w:val="000C6129"/>
    <w:rsid w:val="000D38B1"/>
    <w:rsid w:val="000E29CA"/>
    <w:rsid w:val="00104C01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74D8C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83F28"/>
    <w:rsid w:val="00395EEC"/>
    <w:rsid w:val="003A0D7D"/>
    <w:rsid w:val="003B29CB"/>
    <w:rsid w:val="003C0F4E"/>
    <w:rsid w:val="003C40A3"/>
    <w:rsid w:val="003D5E55"/>
    <w:rsid w:val="003E3B3A"/>
    <w:rsid w:val="003F0B1B"/>
    <w:rsid w:val="003F4E92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B75DB"/>
    <w:rsid w:val="004C46B5"/>
    <w:rsid w:val="004C612F"/>
    <w:rsid w:val="004E3129"/>
    <w:rsid w:val="004E6C87"/>
    <w:rsid w:val="004E6F25"/>
    <w:rsid w:val="004F14A6"/>
    <w:rsid w:val="004F7679"/>
    <w:rsid w:val="005218FC"/>
    <w:rsid w:val="0053449C"/>
    <w:rsid w:val="0056465D"/>
    <w:rsid w:val="00583894"/>
    <w:rsid w:val="00595951"/>
    <w:rsid w:val="005A6D3D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343B5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24DD"/>
    <w:rsid w:val="008234B7"/>
    <w:rsid w:val="00832954"/>
    <w:rsid w:val="00837326"/>
    <w:rsid w:val="00837B0F"/>
    <w:rsid w:val="00841EE9"/>
    <w:rsid w:val="00847FD9"/>
    <w:rsid w:val="00852DE8"/>
    <w:rsid w:val="00864240"/>
    <w:rsid w:val="00872EFF"/>
    <w:rsid w:val="008733D0"/>
    <w:rsid w:val="008804E7"/>
    <w:rsid w:val="008812C1"/>
    <w:rsid w:val="0088135C"/>
    <w:rsid w:val="008957DF"/>
    <w:rsid w:val="008A04D4"/>
    <w:rsid w:val="008B3221"/>
    <w:rsid w:val="008C38E9"/>
    <w:rsid w:val="008D0ED8"/>
    <w:rsid w:val="008D18B9"/>
    <w:rsid w:val="008D1D45"/>
    <w:rsid w:val="008D7534"/>
    <w:rsid w:val="008E2193"/>
    <w:rsid w:val="008F4EEA"/>
    <w:rsid w:val="009235F4"/>
    <w:rsid w:val="00924A8E"/>
    <w:rsid w:val="00925BC9"/>
    <w:rsid w:val="00932845"/>
    <w:rsid w:val="00942A0F"/>
    <w:rsid w:val="00961701"/>
    <w:rsid w:val="00967E68"/>
    <w:rsid w:val="00973330"/>
    <w:rsid w:val="009746C7"/>
    <w:rsid w:val="00975DB5"/>
    <w:rsid w:val="0097724F"/>
    <w:rsid w:val="009819FE"/>
    <w:rsid w:val="00987140"/>
    <w:rsid w:val="009947A6"/>
    <w:rsid w:val="009A1D3A"/>
    <w:rsid w:val="009A53CF"/>
    <w:rsid w:val="009A6B6A"/>
    <w:rsid w:val="009C1009"/>
    <w:rsid w:val="009C1C47"/>
    <w:rsid w:val="009D3401"/>
    <w:rsid w:val="00A00DEC"/>
    <w:rsid w:val="00A038B6"/>
    <w:rsid w:val="00A15ED1"/>
    <w:rsid w:val="00A25D49"/>
    <w:rsid w:val="00A432F6"/>
    <w:rsid w:val="00A521FA"/>
    <w:rsid w:val="00A52D66"/>
    <w:rsid w:val="00A53D50"/>
    <w:rsid w:val="00A56F13"/>
    <w:rsid w:val="00A63A33"/>
    <w:rsid w:val="00A824F3"/>
    <w:rsid w:val="00A84714"/>
    <w:rsid w:val="00A8652A"/>
    <w:rsid w:val="00AA5CB9"/>
    <w:rsid w:val="00AC0AA0"/>
    <w:rsid w:val="00AC79EE"/>
    <w:rsid w:val="00AD5712"/>
    <w:rsid w:val="00AE3C61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27EFD"/>
    <w:rsid w:val="00C3094F"/>
    <w:rsid w:val="00C360BB"/>
    <w:rsid w:val="00C43B4B"/>
    <w:rsid w:val="00C442E1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6CDF"/>
    <w:rsid w:val="00CE1D7E"/>
    <w:rsid w:val="00CF328E"/>
    <w:rsid w:val="00CF406C"/>
    <w:rsid w:val="00CF6A4A"/>
    <w:rsid w:val="00CF7429"/>
    <w:rsid w:val="00D023D9"/>
    <w:rsid w:val="00D14660"/>
    <w:rsid w:val="00D16C67"/>
    <w:rsid w:val="00D22C36"/>
    <w:rsid w:val="00D34A3D"/>
    <w:rsid w:val="00D369DC"/>
    <w:rsid w:val="00D533D7"/>
    <w:rsid w:val="00D56CF4"/>
    <w:rsid w:val="00D76922"/>
    <w:rsid w:val="00D94694"/>
    <w:rsid w:val="00D97D5A"/>
    <w:rsid w:val="00D97F83"/>
    <w:rsid w:val="00DB0075"/>
    <w:rsid w:val="00DB323E"/>
    <w:rsid w:val="00DB6C96"/>
    <w:rsid w:val="00DC5B4D"/>
    <w:rsid w:val="00DD2A40"/>
    <w:rsid w:val="00E0623D"/>
    <w:rsid w:val="00E103A6"/>
    <w:rsid w:val="00E14B92"/>
    <w:rsid w:val="00E17385"/>
    <w:rsid w:val="00E212FE"/>
    <w:rsid w:val="00E219D5"/>
    <w:rsid w:val="00E4572D"/>
    <w:rsid w:val="00E67A19"/>
    <w:rsid w:val="00E7514A"/>
    <w:rsid w:val="00E878DA"/>
    <w:rsid w:val="00E968D5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D4E"/>
    <w:rsid w:val="00F22274"/>
    <w:rsid w:val="00F23D18"/>
    <w:rsid w:val="00F245F2"/>
    <w:rsid w:val="00F3353C"/>
    <w:rsid w:val="00F33C6E"/>
    <w:rsid w:val="00F37D13"/>
    <w:rsid w:val="00F47AB4"/>
    <w:rsid w:val="00F50F75"/>
    <w:rsid w:val="00F54615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4AF384"/>
  <w15:docId w15:val="{41F602C3-9348-43B9-A133-7B31956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c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&amp;dst=3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4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C49A-73A4-4587-BAB4-85611EAA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9813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2023-10-12T04:15:00Z</cp:lastPrinted>
  <dcterms:created xsi:type="dcterms:W3CDTF">2023-10-17T03:04:00Z</dcterms:created>
  <dcterms:modified xsi:type="dcterms:W3CDTF">2023-10-17T03:04:00Z</dcterms:modified>
</cp:coreProperties>
</file>