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4B26B" w14:textId="77777777"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14:paraId="4CCDB938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0B47670C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 w14:paraId="0379AD7E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4D48F8B2" w14:textId="77777777"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6E0172AB" w14:textId="2EDDCAFF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4898F74B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F53C4C0" w14:textId="2C6B1BE0" w:rsidR="004E0949" w:rsidRDefault="001A7B11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31.08.2023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A591B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14:paraId="3BAFBEAF" w14:textId="77777777"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60331D9C" w14:textId="19292795" w:rsidR="004E0949" w:rsidRPr="00054300" w:rsidRDefault="00BD213A" w:rsidP="00BD213A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13A">
        <w:rPr>
          <w:rFonts w:ascii="Times New Roman" w:hAnsi="Times New Roman" w:cs="Times New Roman"/>
          <w:sz w:val="28"/>
          <w:szCs w:val="28"/>
        </w:rPr>
        <w:t>О наделении Главы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Pr="00BD213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имущества, безвозмездно передаваемого</w:t>
      </w:r>
      <w:r w:rsidR="00AC734F">
        <w:rPr>
          <w:rFonts w:ascii="Times New Roman" w:hAnsi="Times New Roman" w:cs="Times New Roman"/>
          <w:sz w:val="28"/>
          <w:szCs w:val="28"/>
        </w:rPr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из собственности Красноярского сельского поселения Омского муниципального района Омской области Омского муниципального района Омской области в собственность 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 xml:space="preserve">, </w:t>
      </w:r>
      <w:r w:rsidRPr="00BD213A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разграничением вопросов местного значения на территории 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2403C1F0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3ECFA" w14:textId="77777777"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</w:t>
      </w:r>
      <w:r w:rsidR="00BD213A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BD213A" w:rsidRPr="00BD213A"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от 06.07.2018 №25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BD213A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Красноярского сельского поселения Омского муниципального района Омской области,</w:t>
      </w:r>
    </w:p>
    <w:p w14:paraId="4617160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B4D0E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9BEF6E5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12AC66" w14:textId="7DEC0FEE"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Наделить Главу Красноярского сельского поселения Омского муниципального района Омской области Ефременко Лидию Павловну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по 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C752E9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безвозмездно передаваемого из собственности </w:t>
      </w:r>
      <w:r w:rsidR="00AC734F" w:rsidRPr="00AC734F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 w:rsidR="00BD213A"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собственность</w:t>
      </w:r>
      <w:r w:rsidR="00AC734F" w:rsidRPr="00AC734F"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>, согласно приложения  к настоящему Решению.</w:t>
      </w:r>
    </w:p>
    <w:p w14:paraId="1D6C8C9D" w14:textId="77777777" w:rsidR="004E0949" w:rsidRPr="00262A0C" w:rsidRDefault="00BD213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14:paraId="685B286B" w14:textId="77777777" w:rsidR="004E0949" w:rsidRDefault="00BD213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0C2A725B" w14:textId="77777777"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371CC99" w14:textId="77777777"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FC2E49F" w14:textId="712DCE3F"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4E4718" w14:textId="270A0F1B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568FE057" w14:textId="6C1851DD" w:rsidR="00AC734F" w:rsidRPr="00AC734F" w:rsidRDefault="00AC734F" w:rsidP="00AC734F">
      <w:pPr>
        <w:tabs>
          <w:tab w:val="left" w:pos="9781"/>
          <w:tab w:val="center" w:pos="9923"/>
        </w:tabs>
        <w:ind w:right="284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7B11">
        <w:rPr>
          <w:rFonts w:ascii="Times New Roman" w:hAnsi="Times New Roman" w:cs="Times New Roman"/>
          <w:sz w:val="28"/>
          <w:szCs w:val="28"/>
        </w:rPr>
        <w:t xml:space="preserve"> </w:t>
      </w:r>
      <w:r w:rsidRPr="00AC734F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14:paraId="689E58B9" w14:textId="2DDE643F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AC73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DBE995C" w14:textId="77777777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Красноярского сельского поселения</w:t>
      </w:r>
    </w:p>
    <w:p w14:paraId="340E2455" w14:textId="77777777" w:rsidR="00AC734F" w:rsidRPr="00AC734F" w:rsidRDefault="00AC734F" w:rsidP="00AC734F">
      <w:pPr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Омского муниципального района</w:t>
      </w:r>
    </w:p>
    <w:p w14:paraId="1D94966A" w14:textId="77777777" w:rsidR="00AC734F" w:rsidRPr="00AC734F" w:rsidRDefault="00AC734F" w:rsidP="00AC734F">
      <w:pPr>
        <w:tabs>
          <w:tab w:val="left" w:pos="949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Омской области</w:t>
      </w:r>
    </w:p>
    <w:p w14:paraId="685B2990" w14:textId="2035E14A" w:rsidR="00AC734F" w:rsidRPr="00AC734F" w:rsidRDefault="00AC734F" w:rsidP="00AC734F">
      <w:pPr>
        <w:tabs>
          <w:tab w:val="left" w:pos="9214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7B11" w:rsidRPr="00AC734F">
        <w:rPr>
          <w:rFonts w:ascii="Times New Roman" w:hAnsi="Times New Roman" w:cs="Times New Roman"/>
          <w:sz w:val="28"/>
          <w:szCs w:val="28"/>
        </w:rPr>
        <w:t>О</w:t>
      </w:r>
      <w:r w:rsidRPr="00AC734F">
        <w:rPr>
          <w:rFonts w:ascii="Times New Roman" w:hAnsi="Times New Roman" w:cs="Times New Roman"/>
          <w:sz w:val="28"/>
          <w:szCs w:val="28"/>
        </w:rPr>
        <w:t>т</w:t>
      </w:r>
      <w:r w:rsidR="001A7B11">
        <w:rPr>
          <w:rFonts w:ascii="Times New Roman" w:hAnsi="Times New Roman" w:cs="Times New Roman"/>
          <w:sz w:val="28"/>
          <w:szCs w:val="28"/>
        </w:rPr>
        <w:t xml:space="preserve">  31.08.2023</w:t>
      </w:r>
      <w:r w:rsidRPr="00AC734F">
        <w:rPr>
          <w:rFonts w:ascii="Times New Roman" w:hAnsi="Times New Roman" w:cs="Times New Roman"/>
          <w:sz w:val="28"/>
          <w:szCs w:val="28"/>
        </w:rPr>
        <w:t xml:space="preserve"> № </w:t>
      </w:r>
      <w:r w:rsidR="004A591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14:paraId="0C5656FA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36A3E" w14:textId="077D5A55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>Перечень недвижимого имущества, находящегося в собственности К</w:t>
      </w:r>
      <w:r>
        <w:rPr>
          <w:rFonts w:ascii="Times New Roman" w:hAnsi="Times New Roman" w:cs="Times New Roman"/>
          <w:sz w:val="28"/>
          <w:szCs w:val="28"/>
        </w:rPr>
        <w:t>расноярского</w:t>
      </w:r>
      <w:r w:rsidRPr="00AC734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предлагаемого к безвозмездной передаче в собственность Омского муниципального района Омской области</w:t>
      </w:r>
    </w:p>
    <w:p w14:paraId="061FB9EC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389"/>
        <w:gridCol w:w="3406"/>
      </w:tblGrid>
      <w:tr w:rsidR="00AC734F" w:rsidRPr="00AC734F" w14:paraId="474D7BAF" w14:textId="77777777" w:rsidTr="00F609D0">
        <w:tc>
          <w:tcPr>
            <w:tcW w:w="594" w:type="dxa"/>
            <w:vAlign w:val="center"/>
          </w:tcPr>
          <w:p w14:paraId="0A2C4DB5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9" w:type="dxa"/>
            <w:vAlign w:val="center"/>
          </w:tcPr>
          <w:p w14:paraId="60ADCA5B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местоположение</w:t>
            </w:r>
          </w:p>
        </w:tc>
        <w:tc>
          <w:tcPr>
            <w:tcW w:w="3406" w:type="dxa"/>
            <w:vAlign w:val="center"/>
          </w:tcPr>
          <w:p w14:paraId="0638E858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Площадь, кв. м.</w:t>
            </w:r>
          </w:p>
          <w:p w14:paraId="50361EEE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AC734F" w:rsidRPr="00AC734F" w14:paraId="6CDBBEA2" w14:textId="77777777" w:rsidTr="00F609D0">
        <w:tc>
          <w:tcPr>
            <w:tcW w:w="594" w:type="dxa"/>
            <w:vAlign w:val="center"/>
          </w:tcPr>
          <w:p w14:paraId="028EBFA5" w14:textId="77777777" w:rsidR="00AC734F" w:rsidRPr="00AC734F" w:rsidRDefault="00AC734F" w:rsidP="00AC734F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vAlign w:val="center"/>
          </w:tcPr>
          <w:p w14:paraId="395AD2F7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Квартира, местоположение: Омская область, Омский район, с. Красноярка</w:t>
            </w:r>
          </w:p>
          <w:p w14:paraId="6C5C2625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ул. Гагарина, д. 13, секция 4, кв.19</w:t>
            </w:r>
          </w:p>
          <w:p w14:paraId="2630572C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278D0508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  <w:p w14:paraId="6806D9C6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 xml:space="preserve">55:20:090101:8907 </w:t>
            </w:r>
          </w:p>
          <w:p w14:paraId="69DD60E9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F238CE" w14:textId="327A00F1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0D82E9AE" w14:textId="77777777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AC734F" w:rsidSect="003C467C">
      <w:pgSz w:w="11906" w:h="16838" w:code="9"/>
      <w:pgMar w:top="1021" w:right="794" w:bottom="1021" w:left="164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69559B"/>
    <w:multiLevelType w:val="hybridMultilevel"/>
    <w:tmpl w:val="AC1AF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A7B1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3C467C"/>
    <w:rsid w:val="00404E28"/>
    <w:rsid w:val="004338FB"/>
    <w:rsid w:val="00452F11"/>
    <w:rsid w:val="0047226C"/>
    <w:rsid w:val="004725D1"/>
    <w:rsid w:val="004900FF"/>
    <w:rsid w:val="004A591B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0D54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C734F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213A"/>
    <w:rsid w:val="00BD5E32"/>
    <w:rsid w:val="00BD6F99"/>
    <w:rsid w:val="00BE6066"/>
    <w:rsid w:val="00BF3DA8"/>
    <w:rsid w:val="00C0734A"/>
    <w:rsid w:val="00C16FD5"/>
    <w:rsid w:val="00C64D5A"/>
    <w:rsid w:val="00C752E9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A76ED"/>
  <w15:docId w15:val="{0B3138C6-7E15-4777-97F4-C4D08F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C734F"/>
    <w:pPr>
      <w:ind w:left="720"/>
      <w:contextualSpacing/>
    </w:pPr>
  </w:style>
  <w:style w:type="table" w:styleId="ac">
    <w:name w:val="Table Grid"/>
    <w:basedOn w:val="a1"/>
    <w:uiPriority w:val="39"/>
    <w:rsid w:val="00AC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2023-09-05T11:46:00Z</cp:lastPrinted>
  <dcterms:created xsi:type="dcterms:W3CDTF">2023-09-10T05:33:00Z</dcterms:created>
  <dcterms:modified xsi:type="dcterms:W3CDTF">2023-09-10T05:33:00Z</dcterms:modified>
</cp:coreProperties>
</file>