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rsidP="00AB7266">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AB7266" w:rsidRPr="00AB7266" w:rsidRDefault="00AB7266" w:rsidP="00AB7266">
      <w:pPr>
        <w:shd w:val="clear" w:color="auto" w:fill="FFFFFF"/>
        <w:jc w:val="center"/>
        <w:rPr>
          <w:rFonts w:ascii="Times New Roman" w:hAnsi="Times New Roman" w:cs="Times New Roman"/>
          <w:b/>
          <w:color w:val="000000"/>
          <w:sz w:val="24"/>
        </w:rPr>
      </w:pPr>
    </w:p>
    <w:p w:rsidR="00AB7266" w:rsidRPr="00AB7266"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02.05.2022 № 21</w:t>
      </w:r>
    </w:p>
    <w:p w:rsidR="00AB7266" w:rsidRPr="00AB7266" w:rsidRDefault="00AB7266" w:rsidP="00AB7266">
      <w:pPr>
        <w:tabs>
          <w:tab w:val="left" w:pos="2745"/>
        </w:tabs>
        <w:jc w:val="both"/>
        <w:rPr>
          <w:rFonts w:ascii="Times New Roman" w:hAnsi="Times New Roman" w:cs="Times New Roman"/>
          <w:sz w:val="28"/>
          <w:szCs w:val="28"/>
        </w:rPr>
      </w:pPr>
    </w:p>
    <w:p w:rsidR="00AB7266" w:rsidRPr="00AB7266"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О внесении изменений в Решение Совета Красноярского сельского поселения Омского муниципального района Омской области от 13.11.2020 года №8 «О формировании конкурсной комиссии по проведению конкурса по отбору кандидатур на должность главы Красноярского сельского поселения Омского муниципального района Омской области»</w:t>
      </w:r>
    </w:p>
    <w:p w:rsidR="00AB7266" w:rsidRPr="00AB7266" w:rsidRDefault="00AB7266" w:rsidP="00AB7266">
      <w:pPr>
        <w:tabs>
          <w:tab w:val="left" w:pos="2745"/>
        </w:tabs>
        <w:jc w:val="both"/>
        <w:rPr>
          <w:rFonts w:ascii="Times New Roman" w:hAnsi="Times New Roman" w:cs="Times New Roman"/>
          <w:sz w:val="28"/>
          <w:szCs w:val="28"/>
        </w:rPr>
      </w:pPr>
    </w:p>
    <w:p w:rsidR="00AB7266" w:rsidRPr="00AB7266"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В соответствии с пунктом 5 статьи 37 Федерального закона от 06.10.2003 № 131-ФЗ «Об общих принципах организации местного самоуправления в Российской Федерации», Решением Совета Красноярского сельского поселения Омского муниципального района Омской области от 29.05.2019 года № 10 «Об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 Уставом Красноярского сельского поселения, Совет Красноярского сельского поселения Омского муниципального района Омской области,</w:t>
      </w:r>
    </w:p>
    <w:p w:rsidR="00AB7266" w:rsidRPr="00AB7266" w:rsidRDefault="00AB7266" w:rsidP="00AB7266">
      <w:pPr>
        <w:tabs>
          <w:tab w:val="left" w:pos="2745"/>
        </w:tabs>
        <w:jc w:val="both"/>
        <w:rPr>
          <w:rFonts w:ascii="Times New Roman" w:hAnsi="Times New Roman" w:cs="Times New Roman"/>
          <w:sz w:val="28"/>
          <w:szCs w:val="28"/>
        </w:rPr>
      </w:pPr>
    </w:p>
    <w:p w:rsidR="00AB7266" w:rsidRPr="00AB7266"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РЕШИЛ:</w:t>
      </w:r>
    </w:p>
    <w:p w:rsidR="00AB7266" w:rsidRPr="00AB7266" w:rsidRDefault="00AB7266" w:rsidP="00AB7266">
      <w:pPr>
        <w:tabs>
          <w:tab w:val="left" w:pos="2745"/>
        </w:tabs>
        <w:jc w:val="both"/>
        <w:rPr>
          <w:rFonts w:ascii="Times New Roman" w:hAnsi="Times New Roman" w:cs="Times New Roman"/>
          <w:sz w:val="28"/>
          <w:szCs w:val="28"/>
        </w:rPr>
      </w:pP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1. Внести в Решение Совета Красноярского сельского поселения Омского муниципального района Омской области от 13.11.2020 года №8 «О формировании конкурсной комиссии по проведению конкурса по отбору кандидатур на должность главы Красноярского сельского поселения Омского муниципального района Омской области» области следующие изменения:</w:t>
      </w: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 xml:space="preserve">1.1 Пункт 2 изложить в следующей редакции </w:t>
      </w: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«2. Назначить ½ членов конкурсной комиссии от Красноярского сельского поселения Омского муниципального района Омской области в следующем составе:</w:t>
      </w: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 xml:space="preserve">1) </w:t>
      </w:r>
      <w:proofErr w:type="spellStart"/>
      <w:r w:rsidRPr="00AB7266">
        <w:rPr>
          <w:rFonts w:ascii="Times New Roman" w:hAnsi="Times New Roman" w:cs="Times New Roman"/>
          <w:sz w:val="28"/>
          <w:szCs w:val="28"/>
        </w:rPr>
        <w:t>Замякина</w:t>
      </w:r>
      <w:proofErr w:type="spellEnd"/>
      <w:r w:rsidRPr="00AB7266">
        <w:rPr>
          <w:rFonts w:ascii="Times New Roman" w:hAnsi="Times New Roman" w:cs="Times New Roman"/>
          <w:sz w:val="28"/>
          <w:szCs w:val="28"/>
        </w:rPr>
        <w:t xml:space="preserve"> Ольга </w:t>
      </w:r>
      <w:proofErr w:type="spellStart"/>
      <w:r w:rsidRPr="00AB7266">
        <w:rPr>
          <w:rFonts w:ascii="Times New Roman" w:hAnsi="Times New Roman" w:cs="Times New Roman"/>
          <w:sz w:val="28"/>
          <w:szCs w:val="28"/>
        </w:rPr>
        <w:t>Салимовна</w:t>
      </w:r>
      <w:proofErr w:type="spellEnd"/>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2) Шакирова Елена Сергеевна</w:t>
      </w: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 xml:space="preserve">3) </w:t>
      </w:r>
      <w:proofErr w:type="spellStart"/>
      <w:r w:rsidRPr="00AB7266">
        <w:rPr>
          <w:rFonts w:ascii="Times New Roman" w:hAnsi="Times New Roman" w:cs="Times New Roman"/>
          <w:sz w:val="28"/>
          <w:szCs w:val="28"/>
        </w:rPr>
        <w:t>Надточей</w:t>
      </w:r>
      <w:proofErr w:type="spellEnd"/>
      <w:r w:rsidRPr="00AB7266">
        <w:rPr>
          <w:rFonts w:ascii="Times New Roman" w:hAnsi="Times New Roman" w:cs="Times New Roman"/>
          <w:sz w:val="28"/>
          <w:szCs w:val="28"/>
        </w:rPr>
        <w:t xml:space="preserve"> Любовь Алексеевна</w:t>
      </w:r>
    </w:p>
    <w:p w:rsidR="00AB7266" w:rsidRPr="00AB7266" w:rsidRDefault="00AB7266" w:rsidP="00AB7266">
      <w:pPr>
        <w:tabs>
          <w:tab w:val="left" w:pos="2745"/>
        </w:tabs>
        <w:ind w:firstLine="709"/>
        <w:jc w:val="both"/>
        <w:rPr>
          <w:rFonts w:ascii="Times New Roman" w:hAnsi="Times New Roman" w:cs="Times New Roman"/>
          <w:sz w:val="28"/>
          <w:szCs w:val="28"/>
        </w:rPr>
      </w:pPr>
      <w:r w:rsidRPr="00AB7266">
        <w:rPr>
          <w:rFonts w:ascii="Times New Roman" w:hAnsi="Times New Roman" w:cs="Times New Roman"/>
          <w:sz w:val="28"/>
          <w:szCs w:val="28"/>
        </w:rPr>
        <w:t xml:space="preserve">4) </w:t>
      </w:r>
      <w:proofErr w:type="spellStart"/>
      <w:r w:rsidRPr="00AB7266">
        <w:rPr>
          <w:rFonts w:ascii="Times New Roman" w:hAnsi="Times New Roman" w:cs="Times New Roman"/>
          <w:sz w:val="28"/>
          <w:szCs w:val="28"/>
        </w:rPr>
        <w:t>Фирстов</w:t>
      </w:r>
      <w:proofErr w:type="spellEnd"/>
      <w:r w:rsidRPr="00AB7266">
        <w:rPr>
          <w:rFonts w:ascii="Times New Roman" w:hAnsi="Times New Roman" w:cs="Times New Roman"/>
          <w:sz w:val="28"/>
          <w:szCs w:val="28"/>
        </w:rPr>
        <w:t xml:space="preserve"> Анатолий Филиппович.»</w:t>
      </w:r>
    </w:p>
    <w:p w:rsidR="00AB7266" w:rsidRPr="00AB7266" w:rsidRDefault="00AB7266" w:rsidP="00AB7266">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Pr="00AB7266">
        <w:rPr>
          <w:rFonts w:ascii="Times New Roman" w:hAnsi="Times New Roman" w:cs="Times New Roman"/>
          <w:sz w:val="28"/>
          <w:szCs w:val="28"/>
        </w:rPr>
        <w:t>. Настоящее решение вступает в силу со дня его принятия.</w:t>
      </w:r>
    </w:p>
    <w:p w:rsidR="00AB7266" w:rsidRPr="00AB7266" w:rsidRDefault="00AB7266" w:rsidP="00AB7266">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AB7266">
        <w:rPr>
          <w:rFonts w:ascii="Times New Roman" w:hAnsi="Times New Roman" w:cs="Times New Roman"/>
          <w:sz w:val="28"/>
          <w:szCs w:val="28"/>
        </w:rPr>
        <w:t>. Опубликовать настоящее решение в газете «Омский муниципальный вестник» и разместить на официальном сайте в сети Интернет.</w:t>
      </w:r>
    </w:p>
    <w:p w:rsidR="00AB7266" w:rsidRPr="00AB7266" w:rsidRDefault="00AB7266" w:rsidP="00AB7266">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4</w:t>
      </w:r>
      <w:bookmarkStart w:id="0" w:name="_GoBack"/>
      <w:bookmarkEnd w:id="0"/>
      <w:r w:rsidRPr="00AB7266">
        <w:rPr>
          <w:rFonts w:ascii="Times New Roman" w:hAnsi="Times New Roman" w:cs="Times New Roman"/>
          <w:sz w:val="28"/>
          <w:szCs w:val="28"/>
        </w:rPr>
        <w:t>. Контроль за исполнением настоящего решения оставляю за собой.</w:t>
      </w:r>
    </w:p>
    <w:p w:rsidR="00AB7266" w:rsidRDefault="00AB7266" w:rsidP="00AB7266">
      <w:pPr>
        <w:tabs>
          <w:tab w:val="left" w:pos="2745"/>
        </w:tabs>
        <w:ind w:firstLine="709"/>
        <w:jc w:val="both"/>
        <w:rPr>
          <w:rFonts w:ascii="Times New Roman" w:hAnsi="Times New Roman" w:cs="Times New Roman"/>
          <w:sz w:val="28"/>
          <w:szCs w:val="28"/>
        </w:rPr>
      </w:pPr>
    </w:p>
    <w:p w:rsidR="00AB7266" w:rsidRPr="00AB7266" w:rsidRDefault="00AB7266" w:rsidP="00AB7266">
      <w:pPr>
        <w:tabs>
          <w:tab w:val="left" w:pos="2745"/>
        </w:tabs>
        <w:ind w:firstLine="709"/>
        <w:jc w:val="both"/>
        <w:rPr>
          <w:rFonts w:ascii="Times New Roman" w:hAnsi="Times New Roman" w:cs="Times New Roman"/>
          <w:sz w:val="28"/>
          <w:szCs w:val="28"/>
        </w:rPr>
      </w:pPr>
    </w:p>
    <w:p w:rsidR="00AB7266"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И.О. Главы Красноярского</w:t>
      </w:r>
    </w:p>
    <w:p w:rsidR="00404E28" w:rsidRDefault="00AB7266" w:rsidP="00AB7266">
      <w:pPr>
        <w:tabs>
          <w:tab w:val="left" w:pos="2745"/>
        </w:tabs>
        <w:jc w:val="both"/>
        <w:rPr>
          <w:rFonts w:ascii="Times New Roman" w:hAnsi="Times New Roman" w:cs="Times New Roman"/>
          <w:sz w:val="28"/>
          <w:szCs w:val="28"/>
        </w:rPr>
      </w:pPr>
      <w:r w:rsidRPr="00AB7266">
        <w:rPr>
          <w:rFonts w:ascii="Times New Roman" w:hAnsi="Times New Roman" w:cs="Times New Roman"/>
          <w:sz w:val="28"/>
          <w:szCs w:val="28"/>
        </w:rPr>
        <w:t>сельского поселения                                                                            А.А. Емелин</w:t>
      </w:r>
    </w:p>
    <w:sectPr w:rsidR="00404E28" w:rsidSect="00AB7266">
      <w:pgSz w:w="11906" w:h="16838" w:code="9"/>
      <w:pgMar w:top="964" w:right="851" w:bottom="624" w:left="1701" w:header="0" w:footer="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F2"/>
    <w:rsid w:val="00022E3D"/>
    <w:rsid w:val="00043585"/>
    <w:rsid w:val="00054300"/>
    <w:rsid w:val="000921A9"/>
    <w:rsid w:val="000D028F"/>
    <w:rsid w:val="000E6B62"/>
    <w:rsid w:val="000F0978"/>
    <w:rsid w:val="00116AAB"/>
    <w:rsid w:val="00126F8E"/>
    <w:rsid w:val="00162E7C"/>
    <w:rsid w:val="001A506D"/>
    <w:rsid w:val="001A70AE"/>
    <w:rsid w:val="001D5D5E"/>
    <w:rsid w:val="001E50C1"/>
    <w:rsid w:val="001E70A0"/>
    <w:rsid w:val="001E73E6"/>
    <w:rsid w:val="00231E13"/>
    <w:rsid w:val="00233C50"/>
    <w:rsid w:val="002422B4"/>
    <w:rsid w:val="00254368"/>
    <w:rsid w:val="00262A0C"/>
    <w:rsid w:val="00285762"/>
    <w:rsid w:val="002A4D2C"/>
    <w:rsid w:val="002E2D73"/>
    <w:rsid w:val="003174BD"/>
    <w:rsid w:val="00374688"/>
    <w:rsid w:val="003A3C42"/>
    <w:rsid w:val="003C0616"/>
    <w:rsid w:val="003C4356"/>
    <w:rsid w:val="00404E28"/>
    <w:rsid w:val="0042237B"/>
    <w:rsid w:val="00424D00"/>
    <w:rsid w:val="004308BC"/>
    <w:rsid w:val="00452F11"/>
    <w:rsid w:val="0047226C"/>
    <w:rsid w:val="004725D1"/>
    <w:rsid w:val="00484C77"/>
    <w:rsid w:val="004900FF"/>
    <w:rsid w:val="004A353C"/>
    <w:rsid w:val="004C1D28"/>
    <w:rsid w:val="004D34B8"/>
    <w:rsid w:val="004D7C50"/>
    <w:rsid w:val="004E0949"/>
    <w:rsid w:val="00500A03"/>
    <w:rsid w:val="00503193"/>
    <w:rsid w:val="00503691"/>
    <w:rsid w:val="0051248F"/>
    <w:rsid w:val="005828AD"/>
    <w:rsid w:val="005F4314"/>
    <w:rsid w:val="006442AC"/>
    <w:rsid w:val="00644BA0"/>
    <w:rsid w:val="00661701"/>
    <w:rsid w:val="00662381"/>
    <w:rsid w:val="006715FB"/>
    <w:rsid w:val="00690428"/>
    <w:rsid w:val="006A09E2"/>
    <w:rsid w:val="006E1F48"/>
    <w:rsid w:val="006F0C96"/>
    <w:rsid w:val="0072407A"/>
    <w:rsid w:val="00752D74"/>
    <w:rsid w:val="00756355"/>
    <w:rsid w:val="00756C09"/>
    <w:rsid w:val="007963A3"/>
    <w:rsid w:val="007E363E"/>
    <w:rsid w:val="007E75A9"/>
    <w:rsid w:val="007F4D1A"/>
    <w:rsid w:val="00804016"/>
    <w:rsid w:val="008202D1"/>
    <w:rsid w:val="0084144C"/>
    <w:rsid w:val="00881CBF"/>
    <w:rsid w:val="008835FC"/>
    <w:rsid w:val="008969F1"/>
    <w:rsid w:val="008B2824"/>
    <w:rsid w:val="008D01BE"/>
    <w:rsid w:val="00903212"/>
    <w:rsid w:val="0098734B"/>
    <w:rsid w:val="009A57AD"/>
    <w:rsid w:val="009A7462"/>
    <w:rsid w:val="009D79F2"/>
    <w:rsid w:val="009E3BA0"/>
    <w:rsid w:val="00A360EA"/>
    <w:rsid w:val="00A552E6"/>
    <w:rsid w:val="00A7244F"/>
    <w:rsid w:val="00A8018B"/>
    <w:rsid w:val="00AB7266"/>
    <w:rsid w:val="00AC3A9E"/>
    <w:rsid w:val="00AC564B"/>
    <w:rsid w:val="00AD7AC8"/>
    <w:rsid w:val="00B10496"/>
    <w:rsid w:val="00B31367"/>
    <w:rsid w:val="00B76462"/>
    <w:rsid w:val="00BA13F8"/>
    <w:rsid w:val="00BC72FC"/>
    <w:rsid w:val="00BD5E32"/>
    <w:rsid w:val="00BD6F99"/>
    <w:rsid w:val="00BE6066"/>
    <w:rsid w:val="00BF3DA8"/>
    <w:rsid w:val="00C03B58"/>
    <w:rsid w:val="00C0734A"/>
    <w:rsid w:val="00C16FD5"/>
    <w:rsid w:val="00C64D5A"/>
    <w:rsid w:val="00C808E8"/>
    <w:rsid w:val="00C91D28"/>
    <w:rsid w:val="00C95BB9"/>
    <w:rsid w:val="00CA53CB"/>
    <w:rsid w:val="00CB5EBA"/>
    <w:rsid w:val="00CC7244"/>
    <w:rsid w:val="00CC7801"/>
    <w:rsid w:val="00CE4246"/>
    <w:rsid w:val="00CE61D6"/>
    <w:rsid w:val="00CE6C5A"/>
    <w:rsid w:val="00D5095A"/>
    <w:rsid w:val="00D766D9"/>
    <w:rsid w:val="00D8381C"/>
    <w:rsid w:val="00DB036D"/>
    <w:rsid w:val="00DC0314"/>
    <w:rsid w:val="00E11047"/>
    <w:rsid w:val="00E303A8"/>
    <w:rsid w:val="00E34B09"/>
    <w:rsid w:val="00E44B20"/>
    <w:rsid w:val="00E70256"/>
    <w:rsid w:val="00ED3FB5"/>
    <w:rsid w:val="00F55507"/>
    <w:rsid w:val="00F55C73"/>
    <w:rsid w:val="00F733FF"/>
    <w:rsid w:val="00F80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482B74"/>
  <w15:docId w15:val="{694DC4B0-DB88-4685-8F4D-6BFEFECB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10">
    <w:name w:val="Заголовок1"/>
    <w:basedOn w:val="a"/>
    <w:next w:val="a6"/>
    <w:pPr>
      <w:keepNext/>
      <w:spacing w:before="240" w:after="120"/>
    </w:pPr>
    <w:rPr>
      <w:rFonts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a8">
    <w:name w:val="Содержимое таблицы"/>
    <w:basedOn w:val="a"/>
    <w:pPr>
      <w:suppressLineNumbers/>
    </w:pPr>
  </w:style>
  <w:style w:type="paragraph" w:styleId="a9">
    <w:name w:val="Balloon Text"/>
    <w:basedOn w:val="a"/>
    <w:rPr>
      <w:rFonts w:ascii="Tahoma" w:hAnsi="Tahoma" w:cs="Tahoma"/>
      <w:sz w:val="16"/>
      <w:szCs w:val="16"/>
    </w:rPr>
  </w:style>
  <w:style w:type="paragraph" w:customStyle="1" w:styleId="aa">
    <w:name w:val="Заголовок таблицы"/>
    <w:basedOn w:val="a8"/>
    <w:pPr>
      <w:jc w:val="center"/>
    </w:pPr>
    <w:rPr>
      <w:b/>
      <w:bCs/>
    </w:rPr>
  </w:style>
  <w:style w:type="table" w:styleId="ab">
    <w:name w:val="Table Grid"/>
    <w:basedOn w:val="a1"/>
    <w:uiPriority w:val="59"/>
    <w:rsid w:val="0050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A4A0-A46A-4526-AAE0-2AE06F7E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CharactersWithSpaces>
  <SharedDoc>false</SharedDoc>
  <HLinks>
    <vt:vector size="6" baseType="variant">
      <vt:variant>
        <vt:i4>851986</vt:i4>
      </vt:variant>
      <vt:variant>
        <vt:i4>0</vt:i4>
      </vt:variant>
      <vt:variant>
        <vt:i4>0</vt:i4>
      </vt:variant>
      <vt:variant>
        <vt:i4>5</vt:i4>
      </vt:variant>
      <vt:variant>
        <vt:lpwstr>http://akspor.ru/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ТНТ</dc:creator>
  <cp:lastModifiedBy>User</cp:lastModifiedBy>
  <cp:revision>2</cp:revision>
  <cp:lastPrinted>2022-05-18T09:40:00Z</cp:lastPrinted>
  <dcterms:created xsi:type="dcterms:W3CDTF">2022-05-18T09:40:00Z</dcterms:created>
  <dcterms:modified xsi:type="dcterms:W3CDTF">2022-05-18T09:40:00Z</dcterms:modified>
</cp:coreProperties>
</file>