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6E3D28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6E3D28">
        <w:rPr>
          <w:rFonts w:ascii="Times New Roman" w:hAnsi="Times New Roman" w:cs="Times New Roman"/>
          <w:color w:val="000000"/>
          <w:sz w:val="28"/>
          <w:szCs w:val="28"/>
        </w:rPr>
        <w:t>23.12.2021 №56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804016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7121D">
        <w:rPr>
          <w:rFonts w:ascii="Times New Roman" w:hAnsi="Times New Roman" w:cs="Times New Roman"/>
          <w:sz w:val="28"/>
          <w:szCs w:val="28"/>
        </w:rPr>
        <w:t>П</w:t>
      </w:r>
      <w:r w:rsidR="0047121D" w:rsidRPr="0047121D">
        <w:rPr>
          <w:rFonts w:ascii="Times New Roman" w:hAnsi="Times New Roman" w:cs="Times New Roman"/>
          <w:sz w:val="28"/>
          <w:szCs w:val="28"/>
        </w:rPr>
        <w:t>орядк</w:t>
      </w:r>
      <w:r w:rsidR="0047121D">
        <w:rPr>
          <w:rFonts w:ascii="Times New Roman" w:hAnsi="Times New Roman" w:cs="Times New Roman"/>
          <w:sz w:val="28"/>
          <w:szCs w:val="28"/>
        </w:rPr>
        <w:t>а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</w:t>
      </w:r>
      <w:r w:rsidR="0047121D">
        <w:rPr>
          <w:rFonts w:ascii="Times New Roman" w:hAnsi="Times New Roman" w:cs="Times New Roman"/>
          <w:sz w:val="28"/>
          <w:szCs w:val="28"/>
        </w:rPr>
        <w:t xml:space="preserve"> </w:t>
      </w:r>
      <w:r w:rsidR="0047121D" w:rsidRPr="0047121D">
        <w:rPr>
          <w:rFonts w:ascii="Times New Roman" w:hAnsi="Times New Roman" w:cs="Times New Roman"/>
          <w:sz w:val="28"/>
          <w:szCs w:val="28"/>
        </w:rPr>
        <w:t>Красноярско</w:t>
      </w:r>
      <w:r w:rsidR="0047121D">
        <w:rPr>
          <w:rFonts w:ascii="Times New Roman" w:hAnsi="Times New Roman" w:cs="Times New Roman"/>
          <w:sz w:val="28"/>
          <w:szCs w:val="28"/>
        </w:rPr>
        <w:t>е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7121D">
        <w:rPr>
          <w:rFonts w:ascii="Times New Roman" w:hAnsi="Times New Roman" w:cs="Times New Roman"/>
          <w:sz w:val="28"/>
          <w:szCs w:val="28"/>
        </w:rPr>
        <w:t>е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121D">
        <w:rPr>
          <w:rFonts w:ascii="Times New Roman" w:hAnsi="Times New Roman" w:cs="Times New Roman"/>
          <w:sz w:val="28"/>
          <w:szCs w:val="28"/>
        </w:rPr>
        <w:t>е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4900FF" w:rsidRPr="0005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040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121D" w:rsidRPr="0047121D">
        <w:rPr>
          <w:rFonts w:ascii="Times New Roman" w:hAnsi="Times New Roman" w:cs="Times New Roman"/>
          <w:sz w:val="28"/>
          <w:szCs w:val="28"/>
        </w:rPr>
        <w:t>Поряд</w:t>
      </w:r>
      <w:r w:rsidR="0047121D">
        <w:rPr>
          <w:rFonts w:ascii="Times New Roman" w:hAnsi="Times New Roman" w:cs="Times New Roman"/>
          <w:sz w:val="28"/>
          <w:szCs w:val="28"/>
        </w:rPr>
        <w:t>о</w:t>
      </w:r>
      <w:r w:rsidR="0047121D" w:rsidRPr="0047121D">
        <w:rPr>
          <w:rFonts w:ascii="Times New Roman" w:hAnsi="Times New Roman" w:cs="Times New Roman"/>
          <w:sz w:val="28"/>
          <w:szCs w:val="28"/>
        </w:rPr>
        <w:t>к 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Красноярское сельское поселение Омского муниципального района Омской области</w:t>
      </w:r>
      <w:r w:rsidR="00804016" w:rsidRPr="00804016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804016">
        <w:rPr>
          <w:rFonts w:ascii="Times New Roman" w:hAnsi="Times New Roman" w:cs="Times New Roman"/>
          <w:sz w:val="28"/>
          <w:szCs w:val="28"/>
        </w:rPr>
        <w:t>решению</w:t>
      </w:r>
      <w:r w:rsidR="00804016" w:rsidRPr="00804016">
        <w:rPr>
          <w:rFonts w:ascii="Times New Roman" w:hAnsi="Times New Roman" w:cs="Times New Roman"/>
          <w:sz w:val="28"/>
          <w:szCs w:val="28"/>
        </w:rPr>
        <w:t>.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Pr="00262A0C" w:rsidRDefault="0051248F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124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F229D5" w:rsidRDefault="00F229D5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229D5" w:rsidRDefault="00F229D5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4E28" w:rsidRDefault="0047121D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04E28">
        <w:rPr>
          <w:rFonts w:ascii="Times New Roman" w:hAnsi="Times New Roman" w:cs="Times New Roman"/>
          <w:sz w:val="28"/>
          <w:szCs w:val="28"/>
        </w:rPr>
        <w:t>риложение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Красноярского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Омского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2F16" w:rsidRPr="00AB2F16">
        <w:rPr>
          <w:rFonts w:ascii="Times New Roman" w:hAnsi="Times New Roman" w:cs="Times New Roman"/>
          <w:sz w:val="28"/>
          <w:szCs w:val="28"/>
        </w:rPr>
        <w:t>23.12.2021 №56</w:t>
      </w:r>
      <w:bookmarkStart w:id="0" w:name="_GoBack"/>
      <w:bookmarkEnd w:id="0"/>
    </w:p>
    <w:p w:rsidR="00404E28" w:rsidRDefault="00404E28" w:rsidP="00404E28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4E28" w:rsidRDefault="00404E28" w:rsidP="00404E28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256E" w:rsidRDefault="00AB256E" w:rsidP="00404E28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256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256E">
        <w:rPr>
          <w:rFonts w:ascii="Times New Roman" w:hAnsi="Times New Roman" w:cs="Times New Roman"/>
          <w:sz w:val="28"/>
          <w:szCs w:val="28"/>
        </w:rPr>
        <w:t>к</w:t>
      </w:r>
    </w:p>
    <w:p w:rsidR="00404E28" w:rsidRDefault="00AB256E" w:rsidP="00404E28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256E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Красноярское сельское поселение Омского муниципального района Омской области</w:t>
      </w:r>
    </w:p>
    <w:p w:rsidR="00AB256E" w:rsidRDefault="00AB256E" w:rsidP="00404E28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7339" w:rsidRPr="00CA7339" w:rsidRDefault="00CA7339" w:rsidP="00CA7339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39" w:rsidRPr="00CA7339" w:rsidRDefault="00CA7339" w:rsidP="00CA7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1.</w:t>
      </w:r>
      <w:r w:rsidRPr="00CA7339">
        <w:rPr>
          <w:rFonts w:ascii="Times New Roman" w:hAnsi="Times New Roman" w:cs="Times New Roman"/>
          <w:sz w:val="28"/>
          <w:szCs w:val="28"/>
        </w:rPr>
        <w:tab/>
        <w:t>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Красноярского сельского поселения Омского муниципального района Омской области (далее - муниципальное образование).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 xml:space="preserve">Расчет и возврат сумм инициативных платежей, подлежащих возврату лицам, осуществившим их перечисление </w:t>
      </w:r>
      <w:proofErr w:type="gramStart"/>
      <w:r w:rsidRPr="00CA73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339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CA7339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образования, осуществляется администратором доходов бюджета Красноярского сельского поселения Омского муниципального района Омской области, осуществляющим учет инициативных платежей по инициативному проекту (далее - уполномоченный орган).</w:t>
      </w:r>
    </w:p>
    <w:p w:rsid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39" w:rsidRPr="00CA7339" w:rsidRDefault="00CA7339" w:rsidP="00CA7339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Глава 2. Порядок расчета сумм инициативных платежей, подлежащих возврату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По окончании каждого финансового года, но не позднее 01 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CA733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A7339">
        <w:rPr>
          <w:rFonts w:ascii="Times New Roman" w:hAnsi="Times New Roman" w:cs="Times New Roman"/>
          <w:sz w:val="28"/>
          <w:szCs w:val="28"/>
        </w:rPr>
        <w:t xml:space="preserve"> завершена в истекшем финансовом году;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 xml:space="preserve">2)  реализация которых не завершена в истекшем финансовом году, при этом срок </w:t>
      </w:r>
      <w:proofErr w:type="gramStart"/>
      <w:r w:rsidRPr="00CA7339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CA7339">
        <w:rPr>
          <w:rFonts w:ascii="Times New Roman" w:hAnsi="Times New Roman" w:cs="Times New Roman"/>
          <w:sz w:val="28"/>
          <w:szCs w:val="28"/>
        </w:rPr>
        <w:t xml:space="preserve"> которых истек и не был продлен.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По каждому из инициативных проектов, предусмотренных пунктом 3 настоящего Порядка, уполномоченный орган определяет следующие обстоятельства: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уплачивались ли гражданами, индивидуальными предпринимателями и (или)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использовались ли суммы инициативных платежей при реализации соответствующего инициативного проекта;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величину остатка инициативных платежей по соответствующему инициативному проекту (если инициативный проект был реализован);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4 настоящего Порядка, не учитываются.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Результаты проверки, предусмотренной пунктами 3, 4 настоящего Порядка, излагаются уполномоченным органом в форме отчета о поступлении инициативных платежей отдельно по каждому инициативному проекту, предусмотренному пунктом 7 настоящего Порядка.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 xml:space="preserve">Отчеты о поступлении инициативных платежей не позднее 25 апреля представляются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A7339">
        <w:rPr>
          <w:rFonts w:ascii="Times New Roman" w:hAnsi="Times New Roman" w:cs="Times New Roman"/>
          <w:sz w:val="28"/>
          <w:szCs w:val="28"/>
        </w:rPr>
        <w:t>лавы Красноярского сельского поселения Омского муниципального района Омской области.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Глава Красноярского сельского поселения Омского муниципального района Омской области 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33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A7339">
        <w:rPr>
          <w:rFonts w:ascii="Times New Roman" w:hAnsi="Times New Roman" w:cs="Times New Roman"/>
          <w:sz w:val="28"/>
          <w:szCs w:val="28"/>
        </w:rPr>
        <w:t xml:space="preserve">лавой Красноярского сельского поселения Омского муниципального района Омской области муниципального образования решения о возврате инициативных платежей (остатка инициативных платежей) соответствующий отчет о поступлении инициативных платежей передается лицом, отвечающим за делопроизводство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339">
        <w:rPr>
          <w:rFonts w:ascii="Times New Roman" w:hAnsi="Times New Roman" w:cs="Times New Roman"/>
          <w:sz w:val="28"/>
          <w:szCs w:val="28"/>
        </w:rPr>
        <w:t>дминистрации Красноярского сельского поселения Омского муниципального района Омской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7339">
        <w:rPr>
          <w:rFonts w:ascii="Times New Roman" w:hAnsi="Times New Roman" w:cs="Times New Roman"/>
          <w:sz w:val="28"/>
          <w:szCs w:val="28"/>
        </w:rPr>
        <w:t>Администрация), в уполномоченный орган, а также в тот же срок размещается</w:t>
      </w:r>
      <w:proofErr w:type="gramEnd"/>
      <w:r w:rsidRPr="00CA7339">
        <w:rPr>
          <w:rFonts w:ascii="Times New Roman" w:hAnsi="Times New Roman" w:cs="Times New Roman"/>
          <w:sz w:val="28"/>
          <w:szCs w:val="28"/>
        </w:rPr>
        <w:t xml:space="preserve"> на официальном сайте Красноярского сельского поселения Омского муниципального района Омской области в информационно-телекоммуникационной сети «Интернет» (далее - официальный сайт) с соблюдением законодательства о персональных данных.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339">
        <w:rPr>
          <w:rFonts w:ascii="Times New Roman" w:hAnsi="Times New Roman" w:cs="Times New Roman"/>
          <w:sz w:val="28"/>
          <w:szCs w:val="28"/>
        </w:rPr>
        <w:t xml:space="preserve">В случае если инициативный проект не был реализован, уполномоченный орган на основании отчета о поступлении инициативных платежей рассчитывает сумму, подлежащую возврату каждому гражданину, индивидуальному предпринимателю и юридическому лицу, уплатившему </w:t>
      </w:r>
      <w:r w:rsidRPr="00CA7339">
        <w:rPr>
          <w:rFonts w:ascii="Times New Roman" w:hAnsi="Times New Roman" w:cs="Times New Roman"/>
          <w:sz w:val="28"/>
          <w:szCs w:val="28"/>
        </w:rPr>
        <w:lastRenderedPageBreak/>
        <w:t>инициативный платеж (инициативные платежи), исходя из величины уплаченного соответствующим лицом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проекту).</w:t>
      </w:r>
      <w:proofErr w:type="gramEnd"/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В случае если инициативный проект был реализован, уполномоченный орган на основании отчета о поступлении инициативных платежей, иных сведений определяет: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общую сумму поступивших инициативных платежей по данному инициативному проекту;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остаток инициативных платежей, не использованных в целях реализации данного инициативного проекта;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плательщикам, в случае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 xml:space="preserve">                          Возврат = </w:t>
      </w:r>
      <w:proofErr w:type="spellStart"/>
      <w:r w:rsidRPr="00CA7339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A7339">
        <w:rPr>
          <w:rFonts w:ascii="Times New Roman" w:hAnsi="Times New Roman" w:cs="Times New Roman"/>
          <w:sz w:val="28"/>
          <w:szCs w:val="28"/>
        </w:rPr>
        <w:t xml:space="preserve"> - ИФ, где</w:t>
      </w:r>
    </w:p>
    <w:p w:rsid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339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CA7339">
        <w:rPr>
          <w:rFonts w:ascii="Times New Roman" w:hAnsi="Times New Roman" w:cs="Times New Roman"/>
          <w:sz w:val="28"/>
          <w:szCs w:val="28"/>
        </w:rPr>
        <w:t xml:space="preserve"> - размер инициативных платежей, поступивших в бюджет, от плательщика, перечислившего инициативный платеж;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- ИФ - размер фактических расходов на реализацию инициативного проекта, осуществленных за счет инициативных платежей, поступивших в бюджет.</w:t>
      </w:r>
    </w:p>
    <w:p w:rsid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CA7339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Глава 3. Порядок возврата сумм инициативных платежей</w:t>
      </w:r>
    </w:p>
    <w:p w:rsidR="00CA7339" w:rsidRPr="00CA7339" w:rsidRDefault="00CA7339" w:rsidP="00CA7339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Денежные средства, подлежат возврату лицам (в том числе организациям), осуществляющим их перечисление в бюджет (далее плательщики):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339">
        <w:rPr>
          <w:rFonts w:ascii="Times New Roman" w:hAnsi="Times New Roman" w:cs="Times New Roman"/>
          <w:sz w:val="28"/>
          <w:szCs w:val="28"/>
        </w:rPr>
        <w:t>Одновременно с размещением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CA7339">
        <w:rPr>
          <w:rFonts w:ascii="Times New Roman" w:hAnsi="Times New Roman" w:cs="Times New Roman"/>
          <w:sz w:val="28"/>
          <w:szCs w:val="28"/>
        </w:rPr>
        <w:t xml:space="preserve">отчета о поступлении инициативных платежей, в том же разделе официального сайта размещается информация о сроке, в течение которого лица, осуществившие </w:t>
      </w:r>
      <w:r w:rsidRPr="00CA7339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инициативных платежей, вправе обратиться в уполномоченный орган с заявлением о возврате инициативного платежа </w:t>
      </w:r>
      <w:r>
        <w:rPr>
          <w:rFonts w:ascii="Times New Roman" w:hAnsi="Times New Roman" w:cs="Times New Roman"/>
          <w:sz w:val="28"/>
          <w:szCs w:val="28"/>
        </w:rPr>
        <w:t>(остатка инициативного платежа)</w:t>
      </w:r>
      <w:r w:rsidRPr="00CA7339">
        <w:rPr>
          <w:rFonts w:ascii="Times New Roman" w:hAnsi="Times New Roman" w:cs="Times New Roman"/>
          <w:sz w:val="28"/>
          <w:szCs w:val="28"/>
        </w:rPr>
        <w:t>, который не может быть меньше трех лет со дня уплаты инициативного платежа.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Если инициативный проект не был реализован в текущем финансовом году, внесенные денежные средства подлежат возврату плательщикам в полном объеме до 15 декабря текущего финансового года.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 xml:space="preserve">Лицо, осуществившее перечисление инициативного платежа (инициативных платежей), вправе обратиться в уполномоченный орган с заявлением о возврате инициативного платежа (остатка инициативного платежа)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CA733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733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7339">
        <w:rPr>
          <w:rFonts w:ascii="Times New Roman" w:hAnsi="Times New Roman" w:cs="Times New Roman"/>
          <w:sz w:val="28"/>
          <w:szCs w:val="28"/>
        </w:rPr>
        <w:t xml:space="preserve"> №1 к настоящему Порядку, в котором указывает платежные реквизиты, по которым должны быть перечислены соответствующие денежные средства.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К заявлению о возврате платежей прилагаются: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(с предъявлением подлинника);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внесение инициативных платежей;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>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уполномоченный орган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339">
        <w:rPr>
          <w:rFonts w:ascii="Times New Roman" w:hAnsi="Times New Roman" w:cs="Times New Roman"/>
          <w:sz w:val="28"/>
          <w:szCs w:val="28"/>
        </w:rPr>
        <w:t>Уполномоченный орган в день подачи заявления плательщиком осуществляет регистрацию заявления о возврате денежных средств в журнале регистрации, рассматривает поступившее заявление о возврате инициативного платежа (остатка инициативного платежа) не позднее 5 рабочих дней со дня получения указанного заявления и в указанный срок 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  <w:proofErr w:type="gramEnd"/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CA7339" w:rsidRPr="00CA7339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39">
        <w:rPr>
          <w:rFonts w:ascii="Times New Roman" w:hAnsi="Times New Roman" w:cs="Times New Roman"/>
          <w:sz w:val="28"/>
          <w:szCs w:val="28"/>
        </w:rPr>
        <w:t xml:space="preserve">В случае принятия уполномоченным органом решения о возврате заявителю инициативного платежа (остатка инициативного платежа) уполномоченный орган осуществляет перечисление соответствующих </w:t>
      </w:r>
      <w:r w:rsidRPr="00CA7339">
        <w:rPr>
          <w:rFonts w:ascii="Times New Roman" w:hAnsi="Times New Roman" w:cs="Times New Roman"/>
          <w:sz w:val="28"/>
          <w:szCs w:val="28"/>
        </w:rPr>
        <w:lastRenderedPageBreak/>
        <w:t>денежных средств по платежным реквизитам, указанным в заявлении о возврате инициативного платежа (остатка инициативного платежа), не позднее 30 дней со дня регистрации уполномоченным органом указанного заявления.</w:t>
      </w:r>
    </w:p>
    <w:p w:rsidR="000406A6" w:rsidRDefault="00CA7339" w:rsidP="00CA733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39">
        <w:rPr>
          <w:rFonts w:ascii="Times New Roman" w:hAnsi="Times New Roman" w:cs="Times New Roman"/>
          <w:sz w:val="28"/>
          <w:szCs w:val="28"/>
        </w:rPr>
        <w:t>В случае поступления заявления от плательщика по истечении срока подачи заявления, уполномоченный орган готовит мотивированный отказ о возврате денежных средств не позднее двух рабочих дней со дня получения заявления о возврате денежных средств.</w:t>
      </w:r>
    </w:p>
    <w:p w:rsidR="000406A6" w:rsidRDefault="000406A6" w:rsidP="00AB256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A6" w:rsidRDefault="000406A6" w:rsidP="00AB256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A6" w:rsidRDefault="000406A6" w:rsidP="00AB256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A6" w:rsidRDefault="000406A6" w:rsidP="00AB256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A6" w:rsidRDefault="000406A6" w:rsidP="00AB256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A6" w:rsidRDefault="000406A6" w:rsidP="00AB256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A6" w:rsidRDefault="000406A6" w:rsidP="00AB256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339" w:rsidRDefault="00CA7339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0D0C" w:rsidRDefault="003A0D0C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0D0C" w:rsidRDefault="003A0D0C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0D0C" w:rsidRDefault="003A0D0C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06A6" w:rsidRDefault="000406A6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772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406A6" w:rsidRDefault="000406A6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A0D0C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3A0D0C" w:rsidRPr="003A0D0C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Красноярское сельское поселение Омского муниципального района Омской области</w:t>
      </w:r>
    </w:p>
    <w:p w:rsidR="000406A6" w:rsidRDefault="000406A6" w:rsidP="000406A6">
      <w:pPr>
        <w:tabs>
          <w:tab w:val="left" w:pos="27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06A6" w:rsidRPr="000406A6" w:rsidRDefault="000406A6" w:rsidP="000406A6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Главе Красноярского</w:t>
      </w:r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сельского поселения</w:t>
      </w:r>
    </w:p>
    <w:p w:rsidR="000406A6" w:rsidRPr="000406A6" w:rsidRDefault="000406A6" w:rsidP="000406A6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proofErr w:type="gramStart"/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Омского</w:t>
      </w:r>
      <w:proofErr w:type="gramEnd"/>
      <w:r w:rsidRPr="000406A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муниципального Омской области </w:t>
      </w:r>
    </w:p>
    <w:p w:rsidR="000406A6" w:rsidRPr="000406A6" w:rsidRDefault="000406A6" w:rsidP="000406A6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от __________________________________</w:t>
      </w:r>
    </w:p>
    <w:p w:rsidR="000406A6" w:rsidRPr="000406A6" w:rsidRDefault="000406A6" w:rsidP="000406A6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____________________________________</w:t>
      </w:r>
    </w:p>
    <w:p w:rsidR="000406A6" w:rsidRDefault="000406A6" w:rsidP="000406A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0406A6"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>(Ф.И.О. (либо наименование) инициатора проекта,</w:t>
      </w:r>
      <w:r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 </w:t>
      </w:r>
      <w:r w:rsidRPr="000406A6"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Ф.И.О. представителя </w:t>
      </w:r>
      <w:proofErr w:type="gramEnd"/>
    </w:p>
    <w:p w:rsidR="000406A6" w:rsidRDefault="000406A6" w:rsidP="000406A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Pr="000406A6"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>инициатора проекта (при наличии),</w:t>
      </w:r>
      <w:r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 </w:t>
      </w:r>
      <w:r w:rsidRPr="000406A6"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документ, удостоверяющий личность </w:t>
      </w:r>
    </w:p>
    <w:p w:rsidR="000406A6" w:rsidRDefault="000406A6" w:rsidP="000406A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Pr="000406A6"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>инициатора проекта либо документ,</w:t>
      </w:r>
      <w:r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 </w:t>
      </w:r>
      <w:r w:rsidRPr="000406A6"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>подтверждающий полномочия представителя</w:t>
      </w:r>
    </w:p>
    <w:p w:rsidR="000406A6" w:rsidRDefault="000406A6" w:rsidP="000406A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</w:pPr>
      <w:r w:rsidRPr="000406A6"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                                                                                         </w:t>
      </w:r>
      <w:r w:rsidRPr="000406A6"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>инициатора проекта, почтовый адрес инициатора проекта</w:t>
      </w:r>
    </w:p>
    <w:p w:rsidR="000406A6" w:rsidRPr="000406A6" w:rsidRDefault="000406A6" w:rsidP="000406A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 xml:space="preserve">                                                                       </w:t>
      </w:r>
      <w:r w:rsidRPr="000406A6">
        <w:rPr>
          <w:rFonts w:ascii="Times New Roman" w:eastAsia="Times New Roman" w:hAnsi="Times New Roman" w:cs="Times New Roman"/>
          <w:kern w:val="0"/>
          <w:szCs w:val="20"/>
          <w:vertAlign w:val="superscript"/>
          <w:lang w:eastAsia="ru-RU"/>
        </w:rPr>
        <w:t>(для юридических лиц – и юридический адрес)</w:t>
      </w:r>
    </w:p>
    <w:p w:rsidR="000406A6" w:rsidRPr="000406A6" w:rsidRDefault="000406A6" w:rsidP="000406A6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0406A6" w:rsidRPr="000406A6" w:rsidRDefault="000406A6" w:rsidP="000406A6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ЗАЯВЛЕНИЕ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     Прошу вернуть сумму инициативных платежей в размере _________________ рублей, подлежащих возврату в рамках реализации инициативного проекта __________________________________________________________________ </w:t>
      </w:r>
    </w:p>
    <w:p w:rsidR="000406A6" w:rsidRPr="000406A6" w:rsidRDefault="000406A6" w:rsidP="000406A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Cs w:val="20"/>
          <w:vertAlign w:val="superscript"/>
          <w:lang w:eastAsia="ru-RU"/>
        </w:rPr>
        <w:t>(наименование инициативного проекта)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в связи </w:t>
      </w:r>
      <w:proofErr w:type="gramStart"/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с</w:t>
      </w:r>
      <w:proofErr w:type="gramEnd"/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 ______________________________________________________ _______________________________________________________________</w:t>
      </w:r>
    </w:p>
    <w:p w:rsidR="000406A6" w:rsidRPr="000406A6" w:rsidRDefault="000406A6" w:rsidP="000406A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Cs w:val="20"/>
          <w:vertAlign w:val="superscript"/>
          <w:lang w:eastAsia="ru-RU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на расчетный счет:____________________________________________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Банк:__________________________________________, </w:t>
      </w:r>
      <w:proofErr w:type="spellStart"/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БИК</w:t>
      </w:r>
      <w:proofErr w:type="spellEnd"/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:_______________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proofErr w:type="gramStart"/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К</w:t>
      </w:r>
      <w:proofErr w:type="gramEnd"/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/счет:___________________________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Инициатор проекта</w:t>
      </w:r>
      <w:r w:rsidRPr="000406A6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</w:t>
      </w:r>
      <w:r w:rsidRPr="000406A6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(представитель инициатора)        ________________ ______________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(подпись)             (расшифровка подписи)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«____» ___________ 20___г.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</w:pP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</w:rPr>
        <w:t>Заявление принято «____» ______________20 __ г.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0406A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________ ________________________</w:t>
      </w:r>
    </w:p>
    <w:p w:rsidR="000406A6" w:rsidRPr="000406A6" w:rsidRDefault="000406A6" w:rsidP="000406A6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0"/>
          <w:vertAlign w:val="superscript"/>
          <w:lang w:eastAsia="ru-RU"/>
        </w:rPr>
        <w:t xml:space="preserve">           </w:t>
      </w:r>
      <w:r w:rsidRPr="000406A6">
        <w:rPr>
          <w:rFonts w:ascii="Times New Roman" w:eastAsia="Times New Roman" w:hAnsi="Times New Roman" w:cs="Times New Roman"/>
          <w:color w:val="000000"/>
          <w:kern w:val="0"/>
          <w:szCs w:val="20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kern w:val="0"/>
          <w:szCs w:val="20"/>
          <w:vertAlign w:val="superscript"/>
          <w:lang w:eastAsia="ru-RU"/>
        </w:rPr>
        <w:t xml:space="preserve">              </w:t>
      </w:r>
      <w:r w:rsidRPr="000406A6">
        <w:rPr>
          <w:rFonts w:ascii="Times New Roman" w:eastAsia="Times New Roman" w:hAnsi="Times New Roman" w:cs="Times New Roman"/>
          <w:color w:val="000000"/>
          <w:kern w:val="0"/>
          <w:szCs w:val="20"/>
          <w:vertAlign w:val="superscript"/>
          <w:lang w:eastAsia="ru-RU"/>
        </w:rPr>
        <w:t>(расшифровка подписи должностного лица)</w:t>
      </w:r>
    </w:p>
    <w:p w:rsidR="000406A6" w:rsidRPr="000406A6" w:rsidRDefault="000406A6" w:rsidP="000406A6">
      <w:pPr>
        <w:suppressAutoHyphens w:val="0"/>
        <w:spacing w:line="341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:rsidR="000406A6" w:rsidRDefault="000406A6" w:rsidP="000406A6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406A6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06A6"/>
    <w:rsid w:val="00043585"/>
    <w:rsid w:val="00054300"/>
    <w:rsid w:val="00116AAB"/>
    <w:rsid w:val="00162E7C"/>
    <w:rsid w:val="001D5D5E"/>
    <w:rsid w:val="001E50C1"/>
    <w:rsid w:val="001E70A0"/>
    <w:rsid w:val="00233C50"/>
    <w:rsid w:val="00254368"/>
    <w:rsid w:val="00262A0C"/>
    <w:rsid w:val="00285762"/>
    <w:rsid w:val="002D772D"/>
    <w:rsid w:val="003174BD"/>
    <w:rsid w:val="00374688"/>
    <w:rsid w:val="003A0D0C"/>
    <w:rsid w:val="003A3C42"/>
    <w:rsid w:val="003C4356"/>
    <w:rsid w:val="003F366A"/>
    <w:rsid w:val="00404E28"/>
    <w:rsid w:val="00452F11"/>
    <w:rsid w:val="0047121D"/>
    <w:rsid w:val="004900FF"/>
    <w:rsid w:val="004D34B8"/>
    <w:rsid w:val="004E0949"/>
    <w:rsid w:val="00503193"/>
    <w:rsid w:val="00503691"/>
    <w:rsid w:val="0051248F"/>
    <w:rsid w:val="005828AD"/>
    <w:rsid w:val="006442AC"/>
    <w:rsid w:val="006E3D28"/>
    <w:rsid w:val="00756355"/>
    <w:rsid w:val="007E363E"/>
    <w:rsid w:val="00804016"/>
    <w:rsid w:val="0084144C"/>
    <w:rsid w:val="00881CBF"/>
    <w:rsid w:val="008969F1"/>
    <w:rsid w:val="008D01BE"/>
    <w:rsid w:val="0098734B"/>
    <w:rsid w:val="009A57AD"/>
    <w:rsid w:val="009D79F2"/>
    <w:rsid w:val="009E3BA0"/>
    <w:rsid w:val="00A8018B"/>
    <w:rsid w:val="00AB256E"/>
    <w:rsid w:val="00AB2F16"/>
    <w:rsid w:val="00B10496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5BB9"/>
    <w:rsid w:val="00CA7339"/>
    <w:rsid w:val="00CB5EBA"/>
    <w:rsid w:val="00CC7801"/>
    <w:rsid w:val="00E44B20"/>
    <w:rsid w:val="00F229D5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23</cp:revision>
  <cp:lastPrinted>2021-07-19T05:11:00Z</cp:lastPrinted>
  <dcterms:created xsi:type="dcterms:W3CDTF">2021-07-19T05:05:00Z</dcterms:created>
  <dcterms:modified xsi:type="dcterms:W3CDTF">2021-12-24T08:20:00Z</dcterms:modified>
</cp:coreProperties>
</file>