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E0949" w:rsidRDefault="00022D77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 w:rsidRPr="00022D77">
        <w:rPr>
          <w:rFonts w:ascii="Times New Roman" w:hAnsi="Times New Roman" w:cs="Times New Roman"/>
          <w:color w:val="000000"/>
          <w:sz w:val="28"/>
          <w:szCs w:val="28"/>
        </w:rPr>
        <w:t>02.12.2021 №52</w:t>
      </w:r>
    </w:p>
    <w:p w:rsidR="004E0949" w:rsidRDefault="004E094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4E0949" w:rsidRPr="00054300" w:rsidRDefault="008B2824" w:rsidP="00804016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2824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и проведении публичных слушаний на территории Красноярского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8B2824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 w:rsidP="005124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№131-Ф3 «Об общих принципах организации местного самоуправления в Российской Федерации»,</w:t>
      </w:r>
      <w:r w:rsidR="0080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области,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066" w:rsidRDefault="004E0949" w:rsidP="008B282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2A0C">
        <w:rPr>
          <w:rFonts w:ascii="Times New Roman" w:hAnsi="Times New Roman" w:cs="Times New Roman"/>
          <w:sz w:val="28"/>
          <w:szCs w:val="28"/>
        </w:rPr>
        <w:t xml:space="preserve"> </w:t>
      </w:r>
      <w:r w:rsidR="008B282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B2824" w:rsidRPr="008B2824">
        <w:rPr>
          <w:rFonts w:ascii="Times New Roman" w:hAnsi="Times New Roman" w:cs="Times New Roman"/>
          <w:sz w:val="28"/>
          <w:szCs w:val="28"/>
        </w:rPr>
        <w:t>Положени</w:t>
      </w:r>
      <w:r w:rsidR="008B2824">
        <w:rPr>
          <w:rFonts w:ascii="Times New Roman" w:hAnsi="Times New Roman" w:cs="Times New Roman"/>
          <w:sz w:val="28"/>
          <w:szCs w:val="28"/>
        </w:rPr>
        <w:t>е</w:t>
      </w:r>
      <w:r w:rsidR="008B2824" w:rsidRPr="008B2824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 на территории Красноярского сельского поселения Омского муниципального района Омской области</w:t>
      </w:r>
      <w:r w:rsidR="007F4D1A">
        <w:rPr>
          <w:rFonts w:ascii="Times New Roman" w:hAnsi="Times New Roman" w:cs="Times New Roman"/>
          <w:sz w:val="28"/>
          <w:szCs w:val="28"/>
        </w:rPr>
        <w:t>,</w:t>
      </w:r>
      <w:r w:rsidR="008B282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8B2824" w:rsidRDefault="008B2824" w:rsidP="008B282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B2824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Красноярского сельского поселения Омского муниципального района Омской области от 12.10.2005 №6 «Об утверждении Положения об организации и проведении публичных слушаний в Красноярском сельском поселении Омского муниципального района Омской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0949" w:rsidRPr="00262A0C" w:rsidRDefault="008B2824" w:rsidP="00022E3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E3D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r w:rsidR="004E0949" w:rsidRPr="00F800F6">
        <w:rPr>
          <w:rFonts w:ascii="Times New Roman" w:hAnsi="Times New Roman" w:cs="Times New Roman"/>
          <w:sz w:val="28"/>
          <w:szCs w:val="28"/>
        </w:rPr>
        <w:t>http://akspor.ru/</w:t>
      </w:r>
      <w:r w:rsidR="004E0949" w:rsidRPr="00262A0C">
        <w:rPr>
          <w:rFonts w:ascii="Times New Roman" w:hAnsi="Times New Roman" w:cs="Times New Roman"/>
          <w:sz w:val="28"/>
          <w:szCs w:val="28"/>
        </w:rPr>
        <w:t>.</w:t>
      </w:r>
    </w:p>
    <w:p w:rsidR="004E0949" w:rsidRDefault="008B282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09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9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09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34B8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8734B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D34B8">
        <w:rPr>
          <w:rFonts w:ascii="Times New Roman" w:hAnsi="Times New Roman" w:cs="Times New Roman"/>
          <w:sz w:val="28"/>
          <w:szCs w:val="28"/>
        </w:rPr>
        <w:t>И</w:t>
      </w:r>
      <w:r w:rsidR="0098734B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98734B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98734B" w:rsidRPr="0098734B">
        <w:t xml:space="preserve"> </w:t>
      </w:r>
      <w:r w:rsidR="0098734B">
        <w:t xml:space="preserve">                                                                                </w:t>
      </w:r>
      <w:proofErr w:type="spellStart"/>
      <w:r w:rsidR="0098734B" w:rsidRPr="0098734B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="0098734B" w:rsidRPr="00987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734B" w:rsidRPr="0098734B">
        <w:rPr>
          <w:rFonts w:ascii="Times New Roman" w:hAnsi="Times New Roman" w:cs="Times New Roman"/>
          <w:sz w:val="28"/>
          <w:szCs w:val="28"/>
        </w:rPr>
        <w:t>Емелин</w:t>
      </w:r>
      <w:proofErr w:type="spellEnd"/>
    </w:p>
    <w:p w:rsidR="00404E28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8734B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4D34B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540E28" w:rsidRDefault="00540E28" w:rsidP="00D8381C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40E28" w:rsidRDefault="00540E28" w:rsidP="00D8381C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8381C" w:rsidRDefault="00D8381C" w:rsidP="00D8381C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8381C" w:rsidRDefault="00D8381C" w:rsidP="00D8381C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D8381C" w:rsidRDefault="00D8381C" w:rsidP="00D8381C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8381C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</w:p>
    <w:p w:rsidR="00D8381C" w:rsidRDefault="00D8381C" w:rsidP="00D8381C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8381C">
        <w:rPr>
          <w:rFonts w:ascii="Times New Roman" w:hAnsi="Times New Roman" w:cs="Times New Roman"/>
          <w:sz w:val="28"/>
          <w:szCs w:val="28"/>
        </w:rPr>
        <w:t>Омского муниципального района</w:t>
      </w:r>
    </w:p>
    <w:p w:rsidR="00D8381C" w:rsidRDefault="00D8381C" w:rsidP="00D8381C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8381C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D8381C" w:rsidRDefault="00D8381C" w:rsidP="00D8381C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A3FA6" w:rsidRPr="005A3FA6">
        <w:rPr>
          <w:rFonts w:ascii="Times New Roman" w:hAnsi="Times New Roman" w:cs="Times New Roman"/>
          <w:sz w:val="28"/>
          <w:szCs w:val="28"/>
        </w:rPr>
        <w:t>02.12.2021 №52</w:t>
      </w:r>
      <w:bookmarkStart w:id="0" w:name="_GoBack"/>
      <w:bookmarkEnd w:id="0"/>
    </w:p>
    <w:p w:rsidR="00404E28" w:rsidRDefault="00404E28" w:rsidP="007F4D1A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F4D1A" w:rsidRDefault="007F4D1A" w:rsidP="007F4D1A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7F4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D1A" w:rsidRDefault="007F4D1A" w:rsidP="007F4D1A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F4D1A">
        <w:rPr>
          <w:rFonts w:ascii="Times New Roman" w:hAnsi="Times New Roman" w:cs="Times New Roman"/>
          <w:sz w:val="28"/>
          <w:szCs w:val="28"/>
        </w:rPr>
        <w:t>об организации и проведении публичных слушаний на территории Красноярского сельского поселения Омского муниципального района Омской области</w:t>
      </w:r>
    </w:p>
    <w:p w:rsidR="007F4D1A" w:rsidRDefault="007F4D1A" w:rsidP="007F4D1A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F4D1A" w:rsidRPr="007F4D1A" w:rsidRDefault="007F4D1A" w:rsidP="007F4D1A">
      <w:pPr>
        <w:tabs>
          <w:tab w:val="left" w:pos="274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4D1A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7F4D1A" w:rsidRPr="007F4D1A" w:rsidRDefault="007F4D1A" w:rsidP="007F4D1A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D1A" w:rsidRPr="007F4D1A" w:rsidRDefault="007F4D1A" w:rsidP="007F4D1A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1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F4D1A">
        <w:rPr>
          <w:rFonts w:ascii="Times New Roman" w:hAnsi="Times New Roman" w:cs="Times New Roman"/>
          <w:sz w:val="28"/>
          <w:szCs w:val="28"/>
        </w:rPr>
        <w:t xml:space="preserve">Публичные слушания (далее - слушания), проводимые в </w:t>
      </w:r>
      <w:r>
        <w:rPr>
          <w:rFonts w:ascii="Times New Roman" w:hAnsi="Times New Roman" w:cs="Times New Roman"/>
          <w:sz w:val="28"/>
          <w:szCs w:val="28"/>
        </w:rPr>
        <w:t>Красноярском</w:t>
      </w:r>
      <w:r w:rsidRPr="007F4D1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F4D1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4D1A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области, являются одной из форм реализации права жителей Красноярского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 –  Красноярское сельское поселение)</w:t>
      </w:r>
      <w:r w:rsidRPr="007F4D1A">
        <w:rPr>
          <w:rFonts w:ascii="Times New Roman" w:hAnsi="Times New Roman" w:cs="Times New Roman"/>
          <w:sz w:val="28"/>
          <w:szCs w:val="28"/>
        </w:rPr>
        <w:t xml:space="preserve"> на непосредственное участие в местном самоуправлении.</w:t>
      </w:r>
      <w:proofErr w:type="gramEnd"/>
    </w:p>
    <w:p w:rsidR="007F4D1A" w:rsidRPr="007F4D1A" w:rsidRDefault="007F4D1A" w:rsidP="007F4D1A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1A">
        <w:rPr>
          <w:rFonts w:ascii="Times New Roman" w:hAnsi="Times New Roman" w:cs="Times New Roman"/>
          <w:sz w:val="28"/>
          <w:szCs w:val="28"/>
        </w:rPr>
        <w:t>2. Основными целями проведения слушаний являются:</w:t>
      </w:r>
    </w:p>
    <w:p w:rsidR="007F4D1A" w:rsidRPr="007F4D1A" w:rsidRDefault="007F4D1A" w:rsidP="007F4D1A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1A">
        <w:rPr>
          <w:rFonts w:ascii="Times New Roman" w:hAnsi="Times New Roman" w:cs="Times New Roman"/>
          <w:sz w:val="28"/>
          <w:szCs w:val="28"/>
        </w:rPr>
        <w:t>1) обеспечение реализации прав жителей Красноярско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F4D1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F4D1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4D1A">
        <w:rPr>
          <w:rFonts w:ascii="Times New Roman" w:hAnsi="Times New Roman" w:cs="Times New Roman"/>
          <w:sz w:val="28"/>
          <w:szCs w:val="28"/>
        </w:rPr>
        <w:t xml:space="preserve"> на непосредственное участие в местном самоуправлении;</w:t>
      </w:r>
    </w:p>
    <w:p w:rsidR="007F4D1A" w:rsidRPr="007F4D1A" w:rsidRDefault="007F4D1A" w:rsidP="007F4D1A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1A">
        <w:rPr>
          <w:rFonts w:ascii="Times New Roman" w:hAnsi="Times New Roman" w:cs="Times New Roman"/>
          <w:sz w:val="28"/>
          <w:szCs w:val="28"/>
        </w:rPr>
        <w:t>2) учет мнения жителей Красноярского сельского поселения при принятии нормативно-правовых актов органов местного самоуправления по вопросам местного значения;</w:t>
      </w:r>
    </w:p>
    <w:p w:rsidR="007F4D1A" w:rsidRPr="007F4D1A" w:rsidRDefault="007F4D1A" w:rsidP="007F4D1A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1A">
        <w:rPr>
          <w:rFonts w:ascii="Times New Roman" w:hAnsi="Times New Roman" w:cs="Times New Roman"/>
          <w:sz w:val="28"/>
          <w:szCs w:val="28"/>
        </w:rPr>
        <w:t>3) осуществление непосредственной связи органов местного самоуправления с населением Красноярского сельского поселения;</w:t>
      </w:r>
    </w:p>
    <w:p w:rsidR="007F4D1A" w:rsidRPr="007F4D1A" w:rsidRDefault="007F4D1A" w:rsidP="007F4D1A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1A">
        <w:rPr>
          <w:rFonts w:ascii="Times New Roman" w:hAnsi="Times New Roman" w:cs="Times New Roman"/>
          <w:sz w:val="28"/>
          <w:szCs w:val="28"/>
        </w:rPr>
        <w:t>4) формирование общественного мнения по обсуждаемым проблемам.</w:t>
      </w:r>
    </w:p>
    <w:p w:rsidR="007F4D1A" w:rsidRPr="007F4D1A" w:rsidRDefault="007F4D1A" w:rsidP="007F4D1A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1A">
        <w:rPr>
          <w:rFonts w:ascii="Times New Roman" w:hAnsi="Times New Roman" w:cs="Times New Roman"/>
          <w:sz w:val="28"/>
          <w:szCs w:val="28"/>
        </w:rPr>
        <w:t>3. Слушания проводятся по инициативе населения</w:t>
      </w:r>
      <w:r w:rsidR="00E70256">
        <w:rPr>
          <w:rFonts w:ascii="Times New Roman" w:hAnsi="Times New Roman" w:cs="Times New Roman"/>
          <w:sz w:val="28"/>
          <w:szCs w:val="28"/>
        </w:rPr>
        <w:t xml:space="preserve"> Красноярского сельского поселения</w:t>
      </w:r>
      <w:r w:rsidRPr="007F4D1A">
        <w:rPr>
          <w:rFonts w:ascii="Times New Roman" w:hAnsi="Times New Roman" w:cs="Times New Roman"/>
          <w:sz w:val="28"/>
          <w:szCs w:val="28"/>
        </w:rPr>
        <w:t>, Совета Красноярского сельского поселения или Главы Красноярского сельского поселения.</w:t>
      </w:r>
    </w:p>
    <w:p w:rsidR="007F4D1A" w:rsidRPr="007F4D1A" w:rsidRDefault="007F4D1A" w:rsidP="007F4D1A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1A">
        <w:rPr>
          <w:rFonts w:ascii="Times New Roman" w:hAnsi="Times New Roman" w:cs="Times New Roman"/>
          <w:sz w:val="28"/>
          <w:szCs w:val="28"/>
        </w:rPr>
        <w:t xml:space="preserve">4. </w:t>
      </w:r>
      <w:r w:rsidR="00E70256" w:rsidRPr="00E70256">
        <w:rPr>
          <w:rFonts w:ascii="Times New Roman" w:hAnsi="Times New Roman" w:cs="Times New Roman"/>
          <w:sz w:val="28"/>
          <w:szCs w:val="28"/>
        </w:rPr>
        <w:t>Публичные слушания, проводимые по инициативе населения</w:t>
      </w:r>
      <w:r w:rsidR="00E70256">
        <w:rPr>
          <w:rFonts w:ascii="Times New Roman" w:hAnsi="Times New Roman" w:cs="Times New Roman"/>
          <w:sz w:val="28"/>
          <w:szCs w:val="28"/>
        </w:rPr>
        <w:t xml:space="preserve"> </w:t>
      </w:r>
      <w:r w:rsidR="00E70256" w:rsidRPr="00E70256">
        <w:rPr>
          <w:rFonts w:ascii="Times New Roman" w:hAnsi="Times New Roman" w:cs="Times New Roman"/>
          <w:sz w:val="28"/>
          <w:szCs w:val="28"/>
        </w:rPr>
        <w:t xml:space="preserve">Красноярского сельского поселения или Совета </w:t>
      </w:r>
      <w:r w:rsidR="00E70256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E70256" w:rsidRPr="00E70256">
        <w:rPr>
          <w:rFonts w:ascii="Times New Roman" w:hAnsi="Times New Roman" w:cs="Times New Roman"/>
          <w:sz w:val="28"/>
          <w:szCs w:val="28"/>
        </w:rPr>
        <w:t xml:space="preserve">сельского поселения, назначаются Советом </w:t>
      </w:r>
      <w:r w:rsidR="00E70256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E70256" w:rsidRPr="00E70256">
        <w:rPr>
          <w:rFonts w:ascii="Times New Roman" w:hAnsi="Times New Roman" w:cs="Times New Roman"/>
          <w:sz w:val="28"/>
          <w:szCs w:val="28"/>
        </w:rPr>
        <w:t xml:space="preserve">сельского поселения, а по инициативе Главы </w:t>
      </w:r>
      <w:r w:rsidR="00E70256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E70256" w:rsidRPr="00E70256">
        <w:rPr>
          <w:rFonts w:ascii="Times New Roman" w:hAnsi="Times New Roman" w:cs="Times New Roman"/>
          <w:sz w:val="28"/>
          <w:szCs w:val="28"/>
        </w:rPr>
        <w:t xml:space="preserve">сельского поселения - Главой </w:t>
      </w:r>
      <w:r w:rsidR="00E70256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E70256" w:rsidRPr="00E7025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F4D1A" w:rsidRPr="007F4D1A" w:rsidRDefault="007F4D1A" w:rsidP="007F4D1A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1A">
        <w:rPr>
          <w:rFonts w:ascii="Times New Roman" w:hAnsi="Times New Roman" w:cs="Times New Roman"/>
          <w:sz w:val="28"/>
          <w:szCs w:val="28"/>
        </w:rPr>
        <w:t>5. На слушания должны выноситься:</w:t>
      </w:r>
    </w:p>
    <w:p w:rsidR="007F4D1A" w:rsidRPr="007F4D1A" w:rsidRDefault="007F4D1A" w:rsidP="007F4D1A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D1A">
        <w:rPr>
          <w:rFonts w:ascii="Times New Roman" w:hAnsi="Times New Roman" w:cs="Times New Roman"/>
          <w:sz w:val="28"/>
          <w:szCs w:val="28"/>
        </w:rPr>
        <w:t xml:space="preserve">1) </w:t>
      </w:r>
      <w:r w:rsidR="00E70256" w:rsidRPr="00E70256">
        <w:rPr>
          <w:rFonts w:ascii="Times New Roman" w:hAnsi="Times New Roman" w:cs="Times New Roman"/>
          <w:sz w:val="28"/>
          <w:szCs w:val="28"/>
        </w:rPr>
        <w:t xml:space="preserve">проект устава </w:t>
      </w:r>
      <w:r w:rsidR="00E70256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E70256" w:rsidRPr="00E70256">
        <w:rPr>
          <w:rFonts w:ascii="Times New Roman" w:hAnsi="Times New Roman" w:cs="Times New Roman"/>
          <w:sz w:val="28"/>
          <w:szCs w:val="28"/>
        </w:rPr>
        <w:t xml:space="preserve">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E70256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E70256" w:rsidRPr="00E70256">
        <w:rPr>
          <w:rFonts w:ascii="Times New Roman" w:hAnsi="Times New Roman" w:cs="Times New Roman"/>
          <w:sz w:val="28"/>
          <w:szCs w:val="28"/>
        </w:rPr>
        <w:t>сельского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Омской области или законов Омской области в целях приведения данного устава в соответствие с этими нормативными</w:t>
      </w:r>
      <w:proofErr w:type="gramEnd"/>
      <w:r w:rsidR="00E70256" w:rsidRPr="00E70256">
        <w:rPr>
          <w:rFonts w:ascii="Times New Roman" w:hAnsi="Times New Roman" w:cs="Times New Roman"/>
          <w:sz w:val="28"/>
          <w:szCs w:val="28"/>
        </w:rPr>
        <w:t xml:space="preserve"> </w:t>
      </w:r>
      <w:r w:rsidR="00E70256" w:rsidRPr="00E70256">
        <w:rPr>
          <w:rFonts w:ascii="Times New Roman" w:hAnsi="Times New Roman" w:cs="Times New Roman"/>
          <w:sz w:val="28"/>
          <w:szCs w:val="28"/>
        </w:rPr>
        <w:lastRenderedPageBreak/>
        <w:t>правовыми актами;</w:t>
      </w:r>
    </w:p>
    <w:p w:rsidR="007F4D1A" w:rsidRPr="007F4D1A" w:rsidRDefault="007F4D1A" w:rsidP="007F4D1A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1A"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7F4D1A" w:rsidRPr="007F4D1A" w:rsidRDefault="007F4D1A" w:rsidP="007F4D1A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1A">
        <w:rPr>
          <w:rFonts w:ascii="Times New Roman" w:hAnsi="Times New Roman" w:cs="Times New Roman"/>
          <w:sz w:val="28"/>
          <w:szCs w:val="28"/>
        </w:rPr>
        <w:t>3) прое</w:t>
      </w:r>
      <w:proofErr w:type="gramStart"/>
      <w:r w:rsidRPr="007F4D1A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7F4D1A"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Красноярского сельского поселения;</w:t>
      </w:r>
    </w:p>
    <w:p w:rsidR="007F4D1A" w:rsidRPr="007F4D1A" w:rsidRDefault="007F4D1A" w:rsidP="007F4D1A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1A">
        <w:rPr>
          <w:rFonts w:ascii="Times New Roman" w:hAnsi="Times New Roman" w:cs="Times New Roman"/>
          <w:sz w:val="28"/>
          <w:szCs w:val="28"/>
        </w:rPr>
        <w:t xml:space="preserve">4) вопросы о преобразовании Красноярского сельского поселения, за исключением случаев, если в соответствии со статьей 13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4D1A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4D1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4D1A">
        <w:rPr>
          <w:rFonts w:ascii="Times New Roman" w:hAnsi="Times New Roman" w:cs="Times New Roman"/>
          <w:sz w:val="28"/>
          <w:szCs w:val="28"/>
        </w:rPr>
        <w:t xml:space="preserve"> для преобразования </w:t>
      </w:r>
      <w:r w:rsidR="00E70256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 w:rsidRPr="007F4D1A">
        <w:rPr>
          <w:rFonts w:ascii="Times New Roman" w:hAnsi="Times New Roman" w:cs="Times New Roman"/>
          <w:sz w:val="28"/>
          <w:szCs w:val="28"/>
        </w:rPr>
        <w:t xml:space="preserve"> требуется получение согласия населения </w:t>
      </w:r>
      <w:r w:rsidR="00E70256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 w:rsidRPr="007F4D1A">
        <w:rPr>
          <w:rFonts w:ascii="Times New Roman" w:hAnsi="Times New Roman" w:cs="Times New Roman"/>
          <w:sz w:val="28"/>
          <w:szCs w:val="28"/>
        </w:rPr>
        <w:t>, выраженного путем гол</w:t>
      </w:r>
      <w:r w:rsidR="00E70256">
        <w:rPr>
          <w:rFonts w:ascii="Times New Roman" w:hAnsi="Times New Roman" w:cs="Times New Roman"/>
          <w:sz w:val="28"/>
          <w:szCs w:val="28"/>
        </w:rPr>
        <w:t>осования либо на сходах граждан.</w:t>
      </w:r>
    </w:p>
    <w:p w:rsidR="007F4D1A" w:rsidRPr="007F4D1A" w:rsidRDefault="007F4D1A" w:rsidP="007F4D1A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D1A" w:rsidRDefault="007F4D1A" w:rsidP="005F4314">
      <w:pPr>
        <w:tabs>
          <w:tab w:val="left" w:pos="274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4D1A">
        <w:rPr>
          <w:rFonts w:ascii="Times New Roman" w:hAnsi="Times New Roman" w:cs="Times New Roman"/>
          <w:sz w:val="28"/>
          <w:szCs w:val="28"/>
        </w:rPr>
        <w:t>Раздел 2. Порядок проведения слушаний</w:t>
      </w:r>
    </w:p>
    <w:p w:rsidR="005F4314" w:rsidRPr="007F4D1A" w:rsidRDefault="005F4314" w:rsidP="005F4314">
      <w:pPr>
        <w:tabs>
          <w:tab w:val="left" w:pos="274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4D1A" w:rsidRPr="007F4D1A" w:rsidRDefault="007F4D1A" w:rsidP="007F4D1A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1A">
        <w:rPr>
          <w:rFonts w:ascii="Times New Roman" w:hAnsi="Times New Roman" w:cs="Times New Roman"/>
          <w:sz w:val="28"/>
          <w:szCs w:val="28"/>
        </w:rPr>
        <w:t>6. В решении (постановлении) о проведении слушаний определяются вопросы, выносимые на обсуждение, дата, время и место проведения.</w:t>
      </w:r>
    </w:p>
    <w:p w:rsidR="007F4D1A" w:rsidRPr="007F4D1A" w:rsidRDefault="007F4D1A" w:rsidP="007F4D1A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1A">
        <w:rPr>
          <w:rFonts w:ascii="Times New Roman" w:hAnsi="Times New Roman" w:cs="Times New Roman"/>
          <w:sz w:val="28"/>
          <w:szCs w:val="28"/>
        </w:rPr>
        <w:t xml:space="preserve">7. Для участия в слушаниях могут приглашаться представители федеральных органов государственной власти, органов государственной власти Омской области, депутаты Законодательного Собрания Омской области, </w:t>
      </w:r>
      <w:r w:rsidR="00A7244F">
        <w:rPr>
          <w:rFonts w:ascii="Times New Roman" w:hAnsi="Times New Roman" w:cs="Times New Roman"/>
          <w:sz w:val="28"/>
          <w:szCs w:val="28"/>
        </w:rPr>
        <w:t xml:space="preserve">депутаты Совета Омского муниципального района Омской области, </w:t>
      </w:r>
      <w:r w:rsidRPr="007F4D1A">
        <w:rPr>
          <w:rFonts w:ascii="Times New Roman" w:hAnsi="Times New Roman" w:cs="Times New Roman"/>
          <w:sz w:val="28"/>
          <w:szCs w:val="28"/>
        </w:rPr>
        <w:t xml:space="preserve">депутаты Совета </w:t>
      </w:r>
      <w:r w:rsidR="005F4314" w:rsidRPr="005F4314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 w:rsidRPr="007F4D1A">
        <w:rPr>
          <w:rFonts w:ascii="Times New Roman" w:hAnsi="Times New Roman" w:cs="Times New Roman"/>
          <w:sz w:val="28"/>
          <w:szCs w:val="28"/>
        </w:rPr>
        <w:t>, представители политических партий, общественных объединений, профессиональных союзов, органов территориального общественного самоуправления, руководители организаций, представители средств массовой информации.</w:t>
      </w:r>
    </w:p>
    <w:p w:rsidR="00756C09" w:rsidRDefault="007F4D1A" w:rsidP="007F4D1A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1A">
        <w:rPr>
          <w:rFonts w:ascii="Times New Roman" w:hAnsi="Times New Roman" w:cs="Times New Roman"/>
          <w:sz w:val="28"/>
          <w:szCs w:val="28"/>
        </w:rPr>
        <w:t xml:space="preserve">8. </w:t>
      </w:r>
      <w:r w:rsidR="00756C09">
        <w:rPr>
          <w:rFonts w:ascii="Times New Roman" w:hAnsi="Times New Roman" w:cs="Times New Roman"/>
          <w:sz w:val="28"/>
          <w:szCs w:val="28"/>
        </w:rPr>
        <w:t xml:space="preserve"> </w:t>
      </w:r>
      <w:r w:rsidR="00756C09" w:rsidRPr="00756C09">
        <w:rPr>
          <w:rFonts w:ascii="Times New Roman" w:hAnsi="Times New Roman" w:cs="Times New Roman"/>
          <w:sz w:val="28"/>
          <w:szCs w:val="28"/>
        </w:rPr>
        <w:t>Жителям</w:t>
      </w:r>
      <w:r w:rsidR="00756C09" w:rsidRPr="00756C09">
        <w:rPr>
          <w:rFonts w:ascii="Times New Roman" w:hAnsi="Times New Roman" w:cs="Times New Roman"/>
          <w:sz w:val="28"/>
          <w:szCs w:val="28"/>
        </w:rPr>
        <w:tab/>
        <w:t>Красноярского сельского поселения гарантируется беспрепятственное участие в публичных слушаниях.</w:t>
      </w:r>
    </w:p>
    <w:p w:rsidR="007F4D1A" w:rsidRPr="007F4D1A" w:rsidRDefault="007F4D1A" w:rsidP="007F4D1A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1A">
        <w:rPr>
          <w:rFonts w:ascii="Times New Roman" w:hAnsi="Times New Roman" w:cs="Times New Roman"/>
          <w:sz w:val="28"/>
          <w:szCs w:val="28"/>
        </w:rPr>
        <w:t xml:space="preserve">9. </w:t>
      </w:r>
      <w:r w:rsidR="00756C09" w:rsidRPr="00756C09">
        <w:rPr>
          <w:rFonts w:ascii="Times New Roman" w:hAnsi="Times New Roman" w:cs="Times New Roman"/>
          <w:sz w:val="28"/>
          <w:szCs w:val="28"/>
        </w:rPr>
        <w:t xml:space="preserve">Организатор слушаний обеспечивает приглашение и регистрацию участников слушаний, ведение протокола и оформление итоговых документов, заблаговременное (не </w:t>
      </w:r>
      <w:proofErr w:type="gramStart"/>
      <w:r w:rsidR="00756C09" w:rsidRPr="00756C0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756C09" w:rsidRPr="00756C09">
        <w:rPr>
          <w:rFonts w:ascii="Times New Roman" w:hAnsi="Times New Roman" w:cs="Times New Roman"/>
          <w:sz w:val="28"/>
          <w:szCs w:val="28"/>
        </w:rPr>
        <w:t xml:space="preserve"> чем за 10 дней до дня проведения слушаний) информирование жителей Красноярского</w:t>
      </w:r>
      <w:r w:rsidR="00756C09" w:rsidRPr="00756C09">
        <w:rPr>
          <w:rFonts w:ascii="Times New Roman" w:hAnsi="Times New Roman" w:cs="Times New Roman"/>
          <w:sz w:val="28"/>
          <w:szCs w:val="28"/>
        </w:rPr>
        <w:tab/>
        <w:t xml:space="preserve">сельского поселения о времени и месте проведения публичных слушаний, заблаговременное (не позднее чем за 10 дней до дня проведения слушаний) ознакомление с проектом муниципального правового акта, в том числе посредством его размещения </w:t>
      </w:r>
      <w:proofErr w:type="gramStart"/>
      <w:r w:rsidR="00756C09" w:rsidRPr="00756C09">
        <w:rPr>
          <w:rFonts w:ascii="Times New Roman" w:hAnsi="Times New Roman" w:cs="Times New Roman"/>
          <w:sz w:val="28"/>
          <w:szCs w:val="28"/>
        </w:rPr>
        <w:t>на  Официальном сайте Красноярского сельского поселения в информационно-телекоммуникационной сети Интернет с учетом положений Федерального закона от 09.02.2009 №8-ФЗ «Об обеспечении доступа к информации о деятельности государственных органов и органов местного самоуправления» (далее - официальный сайт), возможность представления жителями Красноярского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 вплоть до</w:t>
      </w:r>
      <w:proofErr w:type="gramEnd"/>
      <w:r w:rsidR="00756C09" w:rsidRPr="00756C09">
        <w:rPr>
          <w:rFonts w:ascii="Times New Roman" w:hAnsi="Times New Roman" w:cs="Times New Roman"/>
          <w:sz w:val="28"/>
          <w:szCs w:val="28"/>
        </w:rPr>
        <w:t xml:space="preserve"> дня публичных слушаний.</w:t>
      </w:r>
    </w:p>
    <w:p w:rsidR="007F4D1A" w:rsidRPr="007F4D1A" w:rsidRDefault="007F4D1A" w:rsidP="007F4D1A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1A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756C09" w:rsidRPr="00756C09">
        <w:rPr>
          <w:rFonts w:ascii="Times New Roman" w:hAnsi="Times New Roman" w:cs="Times New Roman"/>
          <w:sz w:val="28"/>
          <w:szCs w:val="28"/>
        </w:rPr>
        <w:t xml:space="preserve">Организатор слушаний обеспечивает публикацию в периодическом печатном издании, распространяемом в Красноярском сельском поселении Омского муниципального района Омской области - газета «Омский </w:t>
      </w:r>
      <w:r w:rsidR="00756C09" w:rsidRPr="00756C0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вестник», информирование населения путем размещения бумажных объявлений </w:t>
      </w:r>
      <w:r w:rsidR="009A7462" w:rsidRPr="009A7462">
        <w:rPr>
          <w:rFonts w:ascii="Times New Roman" w:hAnsi="Times New Roman" w:cs="Times New Roman"/>
          <w:sz w:val="28"/>
          <w:szCs w:val="28"/>
        </w:rPr>
        <w:t>на информационных стендах в специально установленных местах во всех населенных пунктах Красноярского сельского поселения (далее – информационные стенды)</w:t>
      </w:r>
      <w:r w:rsidR="009A7462" w:rsidRPr="009A74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6C09" w:rsidRPr="00756C09">
        <w:rPr>
          <w:rFonts w:ascii="Times New Roman" w:hAnsi="Times New Roman" w:cs="Times New Roman"/>
          <w:sz w:val="28"/>
          <w:szCs w:val="28"/>
        </w:rPr>
        <w:t>о времени и месте проведения слушаний, вопросах, выносимых на обсуждение, не позднее, чем за 10</w:t>
      </w:r>
      <w:proofErr w:type="gramEnd"/>
      <w:r w:rsidR="00756C09" w:rsidRPr="00756C09">
        <w:rPr>
          <w:rFonts w:ascii="Times New Roman" w:hAnsi="Times New Roman" w:cs="Times New Roman"/>
          <w:sz w:val="28"/>
          <w:szCs w:val="28"/>
        </w:rPr>
        <w:t xml:space="preserve"> дней до дня проведения слушаний.</w:t>
      </w:r>
    </w:p>
    <w:p w:rsidR="007F4D1A" w:rsidRPr="007F4D1A" w:rsidRDefault="007F4D1A" w:rsidP="007F4D1A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1A">
        <w:rPr>
          <w:rFonts w:ascii="Times New Roman" w:hAnsi="Times New Roman" w:cs="Times New Roman"/>
          <w:sz w:val="28"/>
          <w:szCs w:val="28"/>
        </w:rPr>
        <w:t>11. Председательствующий открывает слушания информацией о существе обсуждаемых вопросов, регламенте проведения заседания, составе приглашенных. Затем предоставляет слово докладчику (продолжительностью не более 20 минут), содокладчикам (не более 10 минут) и выступающим (до 5 минут). Председательствующий следит за порядком обсуждения, подводит итоги обсуждения.</w:t>
      </w:r>
    </w:p>
    <w:p w:rsidR="007F4D1A" w:rsidRPr="007F4D1A" w:rsidRDefault="007F4D1A" w:rsidP="007F4D1A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1A">
        <w:rPr>
          <w:rFonts w:ascii="Times New Roman" w:hAnsi="Times New Roman" w:cs="Times New Roman"/>
          <w:sz w:val="28"/>
          <w:szCs w:val="28"/>
        </w:rPr>
        <w:t>12. Все приглашенные лица выступают на слушаниях только с разрешения председательствующего. Вопросы после выступлений могут задаваться как в устной, так и в письменной форме.</w:t>
      </w:r>
    </w:p>
    <w:p w:rsidR="007F4D1A" w:rsidRPr="007F4D1A" w:rsidRDefault="007F4D1A" w:rsidP="007F4D1A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1A">
        <w:rPr>
          <w:rFonts w:ascii="Times New Roman" w:hAnsi="Times New Roman" w:cs="Times New Roman"/>
          <w:sz w:val="28"/>
          <w:szCs w:val="28"/>
        </w:rPr>
        <w:t>13. Замечания и предложения, внесенные участниками слушаний, фиксируются в протоколе слушаний.</w:t>
      </w:r>
    </w:p>
    <w:p w:rsidR="006715FB" w:rsidRDefault="007F4D1A" w:rsidP="007F4D1A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1A">
        <w:rPr>
          <w:rFonts w:ascii="Times New Roman" w:hAnsi="Times New Roman" w:cs="Times New Roman"/>
          <w:sz w:val="28"/>
          <w:szCs w:val="28"/>
        </w:rPr>
        <w:t xml:space="preserve">14. </w:t>
      </w:r>
      <w:r w:rsidR="006715FB" w:rsidRPr="006715FB">
        <w:rPr>
          <w:rFonts w:ascii="Times New Roman" w:hAnsi="Times New Roman" w:cs="Times New Roman"/>
          <w:sz w:val="28"/>
          <w:szCs w:val="28"/>
        </w:rPr>
        <w:t xml:space="preserve">Опубликование (обнародование) результатов публичных слушаний, включая мотивированное обоснование принятых решений, осуществляется организатором проведения публичных слушаний путем размещения их на </w:t>
      </w:r>
      <w:r w:rsidR="009A7462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6715FB" w:rsidRPr="009A7462">
        <w:rPr>
          <w:rFonts w:ascii="Times New Roman" w:hAnsi="Times New Roman" w:cs="Times New Roman"/>
          <w:sz w:val="28"/>
          <w:szCs w:val="28"/>
        </w:rPr>
        <w:t>стендах</w:t>
      </w:r>
      <w:r w:rsidR="006715FB" w:rsidRPr="001A50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15FB" w:rsidRPr="006715FB">
        <w:rPr>
          <w:rFonts w:ascii="Times New Roman" w:hAnsi="Times New Roman" w:cs="Times New Roman"/>
          <w:sz w:val="28"/>
          <w:szCs w:val="28"/>
        </w:rPr>
        <w:t>и размещения их на официальном сайте не позднее следующего дня после дня проведений публичных слушаний.</w:t>
      </w: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sectPr w:rsidR="00404E28" w:rsidSect="003C4356">
      <w:pgSz w:w="11906" w:h="16838" w:code="9"/>
      <w:pgMar w:top="1134" w:right="851" w:bottom="1134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F2"/>
    <w:rsid w:val="00022D77"/>
    <w:rsid w:val="00022E3D"/>
    <w:rsid w:val="00043585"/>
    <w:rsid w:val="00054300"/>
    <w:rsid w:val="000D028F"/>
    <w:rsid w:val="00116AAB"/>
    <w:rsid w:val="00162E7C"/>
    <w:rsid w:val="001A506D"/>
    <w:rsid w:val="001D5D5E"/>
    <w:rsid w:val="001E50C1"/>
    <w:rsid w:val="001E70A0"/>
    <w:rsid w:val="00233C50"/>
    <w:rsid w:val="00254368"/>
    <w:rsid w:val="00262A0C"/>
    <w:rsid w:val="00285762"/>
    <w:rsid w:val="003174BD"/>
    <w:rsid w:val="00374688"/>
    <w:rsid w:val="003A3C42"/>
    <w:rsid w:val="003C4356"/>
    <w:rsid w:val="00404E28"/>
    <w:rsid w:val="00452F11"/>
    <w:rsid w:val="0047226C"/>
    <w:rsid w:val="004725D1"/>
    <w:rsid w:val="004900FF"/>
    <w:rsid w:val="004D34B8"/>
    <w:rsid w:val="004E0949"/>
    <w:rsid w:val="00503193"/>
    <w:rsid w:val="00503691"/>
    <w:rsid w:val="0051248F"/>
    <w:rsid w:val="00540E28"/>
    <w:rsid w:val="005828AD"/>
    <w:rsid w:val="005A3FA6"/>
    <w:rsid w:val="005F4314"/>
    <w:rsid w:val="006442AC"/>
    <w:rsid w:val="00661701"/>
    <w:rsid w:val="006715FB"/>
    <w:rsid w:val="0072407A"/>
    <w:rsid w:val="00752D74"/>
    <w:rsid w:val="00756355"/>
    <w:rsid w:val="00756C09"/>
    <w:rsid w:val="007E363E"/>
    <w:rsid w:val="007F4D1A"/>
    <w:rsid w:val="00804016"/>
    <w:rsid w:val="008202D1"/>
    <w:rsid w:val="0084144C"/>
    <w:rsid w:val="00881CBF"/>
    <w:rsid w:val="008835FC"/>
    <w:rsid w:val="008969F1"/>
    <w:rsid w:val="008B2824"/>
    <w:rsid w:val="008D01BE"/>
    <w:rsid w:val="00903212"/>
    <w:rsid w:val="0098734B"/>
    <w:rsid w:val="009A57AD"/>
    <w:rsid w:val="009A7462"/>
    <w:rsid w:val="009D79F2"/>
    <w:rsid w:val="009E3BA0"/>
    <w:rsid w:val="00A360EA"/>
    <w:rsid w:val="00A552E6"/>
    <w:rsid w:val="00A7244F"/>
    <w:rsid w:val="00A8018B"/>
    <w:rsid w:val="00AD7AC8"/>
    <w:rsid w:val="00B10496"/>
    <w:rsid w:val="00B76462"/>
    <w:rsid w:val="00BA13F8"/>
    <w:rsid w:val="00BC72FC"/>
    <w:rsid w:val="00BD5E32"/>
    <w:rsid w:val="00BD6F99"/>
    <w:rsid w:val="00BE6066"/>
    <w:rsid w:val="00BF3DA8"/>
    <w:rsid w:val="00C0734A"/>
    <w:rsid w:val="00C16FD5"/>
    <w:rsid w:val="00C64D5A"/>
    <w:rsid w:val="00C808E8"/>
    <w:rsid w:val="00C91D28"/>
    <w:rsid w:val="00C95BB9"/>
    <w:rsid w:val="00CB5EBA"/>
    <w:rsid w:val="00CC7801"/>
    <w:rsid w:val="00CE61D6"/>
    <w:rsid w:val="00D766D9"/>
    <w:rsid w:val="00D8381C"/>
    <w:rsid w:val="00DB036D"/>
    <w:rsid w:val="00E44B20"/>
    <w:rsid w:val="00E70256"/>
    <w:rsid w:val="00ED3FB5"/>
    <w:rsid w:val="00F55507"/>
    <w:rsid w:val="00F55C73"/>
    <w:rsid w:val="00F8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7645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ТНТ</dc:creator>
  <cp:keywords/>
  <cp:lastModifiedBy>Yrist</cp:lastModifiedBy>
  <cp:revision>56</cp:revision>
  <cp:lastPrinted>2021-07-19T05:11:00Z</cp:lastPrinted>
  <dcterms:created xsi:type="dcterms:W3CDTF">2021-07-19T05:05:00Z</dcterms:created>
  <dcterms:modified xsi:type="dcterms:W3CDTF">2021-12-03T04:33:00Z</dcterms:modified>
</cp:coreProperties>
</file>