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F72CD4" w:rsidP="00C2154F">
      <w:pPr>
        <w:shd w:val="clear" w:color="auto" w:fill="FFFFFF"/>
        <w:rPr>
          <w:sz w:val="28"/>
          <w:szCs w:val="28"/>
        </w:rPr>
      </w:pPr>
      <w:r w:rsidRPr="00F72CD4">
        <w:rPr>
          <w:sz w:val="28"/>
          <w:szCs w:val="28"/>
        </w:rPr>
        <w:t>03.09.2021 №178</w:t>
      </w:r>
    </w:p>
    <w:p w:rsidR="00C2154F" w:rsidRDefault="00C2154F" w:rsidP="00C2154F">
      <w:pPr>
        <w:shd w:val="clear" w:color="auto" w:fill="FFFFFF"/>
      </w:pPr>
    </w:p>
    <w:p w:rsidR="001355D4" w:rsidRDefault="00B779D9" w:rsidP="009925E4">
      <w:pPr>
        <w:jc w:val="both"/>
        <w:rPr>
          <w:sz w:val="28"/>
          <w:szCs w:val="28"/>
        </w:rPr>
      </w:pPr>
      <w:r w:rsidRPr="00B779D9">
        <w:rPr>
          <w:sz w:val="28"/>
          <w:szCs w:val="28"/>
        </w:rPr>
        <w:t xml:space="preserve">Об утверждении </w:t>
      </w:r>
      <w:proofErr w:type="gramStart"/>
      <w:r w:rsidRPr="00B779D9">
        <w:rPr>
          <w:sz w:val="28"/>
          <w:szCs w:val="28"/>
        </w:rPr>
        <w:t xml:space="preserve">Порядка осуществления бюджетных полномочий главных администраторов доходов бюджета </w:t>
      </w:r>
      <w:r w:rsidR="002C37EF">
        <w:rPr>
          <w:sz w:val="28"/>
          <w:szCs w:val="28"/>
        </w:rPr>
        <w:t xml:space="preserve">Красноярского </w:t>
      </w:r>
      <w:r w:rsidR="002C37EF" w:rsidRPr="002C37EF">
        <w:rPr>
          <w:sz w:val="28"/>
          <w:szCs w:val="28"/>
        </w:rPr>
        <w:t>сельского поселения Омского муниципального района Омской области</w:t>
      </w:r>
      <w:proofErr w:type="gramEnd"/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8D0ED8" w:rsidRDefault="00D34A3D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95506E">
        <w:rPr>
          <w:rFonts w:eastAsia="Arial CYR"/>
          <w:sz w:val="28"/>
          <w:szCs w:val="28"/>
          <w:shd w:val="clear" w:color="auto" w:fill="FFFFFF"/>
        </w:rPr>
        <w:t xml:space="preserve">Бюджетным кодексом </w:t>
      </w:r>
      <w:r w:rsidR="0095506E" w:rsidRPr="0095506E">
        <w:rPr>
          <w:rFonts w:eastAsia="Arial CYR"/>
          <w:sz w:val="28"/>
          <w:szCs w:val="28"/>
          <w:shd w:val="clear" w:color="auto" w:fill="FFFFFF"/>
        </w:rPr>
        <w:t>Российской Федерации</w:t>
      </w:r>
      <w:r w:rsidR="0095506E">
        <w:rPr>
          <w:rFonts w:eastAsia="Arial CYR"/>
          <w:sz w:val="28"/>
          <w:szCs w:val="28"/>
          <w:shd w:val="clear" w:color="auto" w:fill="FFFFFF"/>
        </w:rPr>
        <w:t>,</w:t>
      </w:r>
      <w:r w:rsidR="0095506E" w:rsidRPr="0095506E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Федеральны</w:t>
      </w:r>
      <w:r w:rsidR="008F4AD4">
        <w:rPr>
          <w:rFonts w:eastAsia="Arial CYR"/>
          <w:sz w:val="28"/>
          <w:szCs w:val="28"/>
          <w:shd w:val="clear" w:color="auto" w:fill="FFFFFF"/>
        </w:rPr>
        <w:t>м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8F4AD4">
        <w:rPr>
          <w:rFonts w:eastAsia="Arial CYR"/>
          <w:sz w:val="28"/>
          <w:szCs w:val="28"/>
          <w:shd w:val="clear" w:color="auto" w:fill="FFFFFF"/>
        </w:rPr>
        <w:t>ом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от </w:t>
      </w:r>
      <w:r w:rsidR="008F4AD4">
        <w:rPr>
          <w:rFonts w:eastAsia="Arial CYR"/>
          <w:sz w:val="28"/>
          <w:szCs w:val="28"/>
          <w:shd w:val="clear" w:color="auto" w:fill="FFFFFF"/>
        </w:rPr>
        <w:t>0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6</w:t>
      </w:r>
      <w:r w:rsidR="008F4AD4">
        <w:rPr>
          <w:rFonts w:eastAsia="Arial CYR"/>
          <w:sz w:val="28"/>
          <w:szCs w:val="28"/>
          <w:shd w:val="clear" w:color="auto" w:fill="FFFFFF"/>
        </w:rPr>
        <w:t>.10.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2003 </w:t>
      </w:r>
      <w:r w:rsidR="008F4AD4">
        <w:rPr>
          <w:rFonts w:eastAsia="Arial CYR"/>
          <w:sz w:val="28"/>
          <w:szCs w:val="28"/>
          <w:shd w:val="clear" w:color="auto" w:fill="FFFFFF"/>
        </w:rPr>
        <w:t>№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131-ФЗ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»,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 xml:space="preserve">Уставом </w:t>
      </w:r>
      <w:r w:rsidR="001355D4">
        <w:rPr>
          <w:rFonts w:eastAsia="Arial CYR"/>
          <w:sz w:val="28"/>
          <w:szCs w:val="28"/>
          <w:shd w:val="clear" w:color="auto" w:fill="FFFFFF"/>
        </w:rPr>
        <w:t xml:space="preserve">Красноярского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9F1559" w:rsidRDefault="00063A1F" w:rsidP="00F66FB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1355D4">
        <w:rPr>
          <w:sz w:val="28"/>
          <w:szCs w:val="28"/>
          <w:shd w:val="clear" w:color="auto" w:fill="FFFFFF"/>
        </w:rPr>
        <w:t>У</w:t>
      </w:r>
      <w:r w:rsidR="001355D4" w:rsidRPr="001355D4">
        <w:rPr>
          <w:sz w:val="28"/>
          <w:szCs w:val="28"/>
          <w:shd w:val="clear" w:color="auto" w:fill="FFFFFF"/>
        </w:rPr>
        <w:t xml:space="preserve">твердить </w:t>
      </w:r>
      <w:r w:rsidR="0095506E" w:rsidRPr="0095506E">
        <w:rPr>
          <w:sz w:val="28"/>
          <w:szCs w:val="28"/>
          <w:shd w:val="clear" w:color="auto" w:fill="FFFFFF"/>
        </w:rPr>
        <w:t>Поряд</w:t>
      </w:r>
      <w:r w:rsidR="0095506E">
        <w:rPr>
          <w:sz w:val="28"/>
          <w:szCs w:val="28"/>
          <w:shd w:val="clear" w:color="auto" w:fill="FFFFFF"/>
        </w:rPr>
        <w:t>о</w:t>
      </w:r>
      <w:r w:rsidR="0095506E" w:rsidRPr="0095506E">
        <w:rPr>
          <w:sz w:val="28"/>
          <w:szCs w:val="28"/>
          <w:shd w:val="clear" w:color="auto" w:fill="FFFFFF"/>
        </w:rPr>
        <w:t xml:space="preserve">к </w:t>
      </w:r>
      <w:proofErr w:type="gramStart"/>
      <w:r w:rsidR="0095506E" w:rsidRPr="0095506E">
        <w:rPr>
          <w:sz w:val="28"/>
          <w:szCs w:val="28"/>
          <w:shd w:val="clear" w:color="auto" w:fill="FFFFFF"/>
        </w:rPr>
        <w:t>осуществления бюджетных полномочий главных администраторов доходов бюджета Красноярского сельского поселения Омского муниципального района Омской</w:t>
      </w:r>
      <w:proofErr w:type="gramEnd"/>
      <w:r w:rsidR="0095506E" w:rsidRPr="0095506E">
        <w:rPr>
          <w:sz w:val="28"/>
          <w:szCs w:val="28"/>
          <w:shd w:val="clear" w:color="auto" w:fill="FFFFFF"/>
        </w:rPr>
        <w:t xml:space="preserve"> области</w:t>
      </w:r>
      <w:r w:rsidR="001355D4" w:rsidRPr="001355D4">
        <w:rPr>
          <w:sz w:val="28"/>
          <w:szCs w:val="28"/>
          <w:shd w:val="clear" w:color="auto" w:fill="FFFFFF"/>
        </w:rPr>
        <w:t>, согласно Приложени</w:t>
      </w:r>
      <w:r w:rsidR="001355D4">
        <w:rPr>
          <w:sz w:val="28"/>
          <w:szCs w:val="28"/>
          <w:shd w:val="clear" w:color="auto" w:fill="FFFFFF"/>
        </w:rPr>
        <w:t xml:space="preserve">ю </w:t>
      </w:r>
      <w:r w:rsidR="001355D4" w:rsidRPr="001355D4">
        <w:rPr>
          <w:sz w:val="28"/>
          <w:szCs w:val="28"/>
          <w:shd w:val="clear" w:color="auto" w:fill="FFFFFF"/>
        </w:rPr>
        <w:t xml:space="preserve">к настоящему </w:t>
      </w:r>
      <w:r w:rsidR="001355D4">
        <w:rPr>
          <w:sz w:val="28"/>
          <w:szCs w:val="28"/>
          <w:shd w:val="clear" w:color="auto" w:fill="FFFFFF"/>
        </w:rPr>
        <w:t>п</w:t>
      </w:r>
      <w:r w:rsidR="001355D4" w:rsidRPr="001355D4">
        <w:rPr>
          <w:sz w:val="28"/>
          <w:szCs w:val="28"/>
          <w:shd w:val="clear" w:color="auto" w:fill="FFFFFF"/>
        </w:rPr>
        <w:t>остановлению.</w:t>
      </w:r>
    </w:p>
    <w:p w:rsidR="005815A2" w:rsidRDefault="0095506E" w:rsidP="00223BB1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95506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23BB1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223BB1">
        <w:t xml:space="preserve"> </w:t>
      </w:r>
      <w:r>
        <w:t xml:space="preserve">                                                                         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8718D2" w:rsidRDefault="005815A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5506E" w:rsidRDefault="0095506E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5506E" w:rsidRDefault="0095506E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5506E" w:rsidRDefault="0095506E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5506E" w:rsidRDefault="0095506E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5506E" w:rsidRDefault="0095506E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5506E" w:rsidRDefault="0095506E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5506E" w:rsidRDefault="0095506E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5506E" w:rsidRDefault="0095506E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 сельского поселения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муниципального района 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395EEC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256D4E" w:rsidRPr="00256D4E">
        <w:rPr>
          <w:rFonts w:eastAsia="Arial CYR"/>
          <w:color w:val="000000"/>
          <w:sz w:val="28"/>
          <w:szCs w:val="28"/>
          <w:shd w:val="clear" w:color="auto" w:fill="FFFFFF"/>
        </w:rPr>
        <w:t>03.09.2021 №178</w:t>
      </w:r>
      <w:bookmarkStart w:id="0" w:name="_GoBack"/>
      <w:bookmarkEnd w:id="0"/>
    </w:p>
    <w:p w:rsidR="00F66FB6" w:rsidRDefault="00F66FB6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5506E" w:rsidRDefault="0095506E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Порядок </w:t>
      </w:r>
    </w:p>
    <w:p w:rsidR="00F66FB6" w:rsidRDefault="0095506E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осуществления бюджетных </w:t>
      </w:r>
      <w:proofErr w:type="gramStart"/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полномочий главных администраторов доходов бюджета Красноярского сельского поселения Омского муниципального района Омской области</w:t>
      </w:r>
      <w:proofErr w:type="gramEnd"/>
    </w:p>
    <w:p w:rsidR="003712A8" w:rsidRDefault="003712A8" w:rsidP="008718D2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1. Настоящий Порядок регулирует отношения по осуществлению бюджетных полномочий главных администраторов доходов местного бюджета.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2. Под администрируемыми поступлениями понимаются виды, подвиды доходов, закрепленные за главными администраторами доходов местного бюджета решением Совета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Омского</w:t>
      </w: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 муниципального района Омской области о местном бюджете.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3. Главный администратор доходов местного бюджета (далее - главный администратор) осуществляет следующие бюджетные полномочия: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1) формирует перечень подведомственных ему администраторов доходов местного бюджета (далее - администраторы доходов);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2) представляет сведения, необходимые для составления проекта местного бюджета;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3) представляет сведения для составления и ведения кассового плана;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4) формирует и представляет бюджетную отчетность главного администратора доходов местного бюджета;</w:t>
      </w:r>
    </w:p>
    <w:p w:rsidR="0095506E" w:rsidRPr="008B17F2" w:rsidRDefault="0095506E" w:rsidP="0095506E">
      <w:pPr>
        <w:ind w:firstLine="709"/>
        <w:jc w:val="both"/>
        <w:rPr>
          <w:rFonts w:eastAsia="Arial CYR"/>
          <w:sz w:val="28"/>
          <w:szCs w:val="28"/>
          <w:shd w:val="clear" w:color="auto" w:fill="FFFFFF"/>
        </w:rPr>
      </w:pPr>
      <w:r w:rsidRPr="008B17F2">
        <w:rPr>
          <w:rFonts w:eastAsia="Arial CYR"/>
          <w:sz w:val="28"/>
          <w:szCs w:val="28"/>
          <w:shd w:val="clear" w:color="auto" w:fill="FFFFFF"/>
        </w:rPr>
        <w:t xml:space="preserve">5) </w:t>
      </w:r>
      <w:r w:rsidR="00EF73AF" w:rsidRPr="008B17F2">
        <w:rPr>
          <w:rFonts w:eastAsia="Arial CYR"/>
          <w:sz w:val="28"/>
          <w:szCs w:val="28"/>
          <w:shd w:val="clear" w:color="auto" w:fill="FFFFFF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6) утверждает методику прогнозирования поступлений доходов в местный бюджет в соответствии с общими требованиями к такой методике, установленными Правительством Российской Федерации;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7) определяет порядок принятия решений о признании безнадежной к взысканию задолженности по платежам в местный бюджет в соответствии с общими требованиями, установленными Правительством Российской Федерации;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8)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4. Главный администратор доходов местного бюджета доводит до находящихся в их ведении администраторов доходов местного бюджета, </w:t>
      </w: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правовые акты, наделяющие их полномочиями администратора доходов местного бюджета.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5. Правовые акты, наделяющие полномочиями администраторов доходов местного бюджета, указанные в пункте 4 настоящего Порядка, должны содержать следующие положения: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1) закрепление источников доходов местного бюджета за администраторами доходов с указанием кодов видов (подвидов) доходов классификации доходов местного бюджета и нормативных правовых актов, являющихся основанием для администрирования соответствующего вида платежа;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2) наделение администраторов доходов местного бюджета в </w:t>
      </w:r>
      <w:proofErr w:type="gramStart"/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 закрепленных за ними источников доходов местного бюджета следующими бюджетными полномочиями: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- начисление, учет и </w:t>
      </w:r>
      <w:proofErr w:type="gramStart"/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 правильностью исчисления, полнотой и своевременностью осуществления платежей в местный бюджет, пеней и штрафов по ним;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- взыскание задолженности по платежам в местный бюджет, пеней и штрафов;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- принятие решений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 (далее - излишне уплаченные платежи), и представление заявки на возврат в Управление Федерального казначейства по Омской области для осуществления возврата в порядке, установленном Министерством финансов Российской Федерации;</w:t>
      </w:r>
      <w:proofErr w:type="gramEnd"/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- принятие решений о зачете (уточнении) платежей в бюджеты бюджетной системы Российской Федерации и представление уведомлений в Управление Федерального казначейства по Омской области;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- формирование и представление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- представление </w:t>
      </w:r>
      <w:r w:rsidR="00EF73AF" w:rsidRPr="00EF73AF">
        <w:rPr>
          <w:rFonts w:eastAsia="Arial CYR"/>
          <w:color w:val="000000"/>
          <w:sz w:val="28"/>
          <w:szCs w:val="28"/>
          <w:shd w:val="clear" w:color="auto" w:fill="FFFFFF"/>
        </w:rPr>
        <w:t>информаци</w:t>
      </w:r>
      <w:r w:rsidR="00EF73AF">
        <w:rPr>
          <w:rFonts w:eastAsia="Arial CYR"/>
          <w:color w:val="000000"/>
          <w:sz w:val="28"/>
          <w:szCs w:val="28"/>
          <w:shd w:val="clear" w:color="auto" w:fill="FFFFFF"/>
        </w:rPr>
        <w:t>и</w:t>
      </w:r>
      <w:r w:rsidR="00EF73AF" w:rsidRPr="00EF73AF">
        <w:rPr>
          <w:rFonts w:eastAsia="Arial CYR"/>
          <w:color w:val="000000"/>
          <w:sz w:val="28"/>
          <w:szCs w:val="28"/>
          <w:shd w:val="clear" w:color="auto" w:fill="FFFFFF"/>
        </w:rPr>
        <w:t>, необходим</w:t>
      </w:r>
      <w:r w:rsidR="00EF73AF">
        <w:rPr>
          <w:rFonts w:eastAsia="Arial CYR"/>
          <w:color w:val="000000"/>
          <w:sz w:val="28"/>
          <w:szCs w:val="28"/>
          <w:shd w:val="clear" w:color="auto" w:fill="FFFFFF"/>
        </w:rPr>
        <w:t>ой</w:t>
      </w:r>
      <w:r w:rsidR="00EF73AF" w:rsidRPr="00EF73AF">
        <w:rPr>
          <w:rFonts w:eastAsia="Arial CYR"/>
          <w:color w:val="000000"/>
          <w:sz w:val="28"/>
          <w:szCs w:val="28"/>
          <w:shd w:val="clear" w:color="auto" w:fill="FFFFFF"/>
        </w:rPr>
        <w:t xml:space="preserve"> для уплаты денежных средств физическими и юридическими лицами за </w:t>
      </w:r>
      <w:r w:rsidR="00EF73AF">
        <w:rPr>
          <w:rFonts w:eastAsia="Arial CYR"/>
          <w:color w:val="000000"/>
          <w:sz w:val="28"/>
          <w:szCs w:val="28"/>
          <w:shd w:val="clear" w:color="auto" w:fill="FFFFFF"/>
        </w:rPr>
        <w:t>м</w:t>
      </w:r>
      <w:r w:rsidR="00EF73AF" w:rsidRPr="00EF73AF">
        <w:rPr>
          <w:rFonts w:eastAsia="Arial CYR"/>
          <w:color w:val="000000"/>
          <w:sz w:val="28"/>
          <w:szCs w:val="28"/>
          <w:shd w:val="clear" w:color="auto" w:fill="FFFFFF"/>
        </w:rPr>
        <w:t>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</w:t>
      </w:r>
      <w:proofErr w:type="gramEnd"/>
      <w:r w:rsidR="00EF73AF" w:rsidRPr="00EF73AF">
        <w:rPr>
          <w:rFonts w:eastAsia="Arial CYR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EF73AF" w:rsidRPr="00EF73AF">
        <w:rPr>
          <w:rFonts w:eastAsia="Arial CYR"/>
          <w:color w:val="000000"/>
          <w:sz w:val="28"/>
          <w:szCs w:val="28"/>
          <w:shd w:val="clear" w:color="auto" w:fill="FFFFFF"/>
        </w:rPr>
        <w:t>предусмотренных</w:t>
      </w:r>
      <w:proofErr w:type="gramEnd"/>
      <w:r w:rsidR="00EF73AF" w:rsidRPr="00EF73AF">
        <w:rPr>
          <w:rFonts w:eastAsia="Arial CYR"/>
          <w:color w:val="000000"/>
          <w:sz w:val="28"/>
          <w:szCs w:val="28"/>
          <w:shd w:val="clear" w:color="auto" w:fill="FFFFFF"/>
        </w:rPr>
        <w:t xml:space="preserve"> законодательством Российской Федерации</w:t>
      </w: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- принятие решения о признании безнадежной к взысканию задолженности по платежам в местный бюджет;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- иные бюджетные полномочия, установленные Бюджетным кодексом Российской Федерации и принятыми в соответствии с ним нормативными </w:t>
      </w: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правовыми актами (муниципальными правовыми актами), регулирующими бюджетные правоотношения;</w:t>
      </w:r>
    </w:p>
    <w:p w:rsidR="0095506E" w:rsidRPr="0095506E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3) иные положения, необходимые для реализации полномочий администратора доходов.</w:t>
      </w:r>
    </w:p>
    <w:p w:rsidR="00176605" w:rsidRPr="00176605" w:rsidRDefault="0095506E" w:rsidP="0095506E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6. В случае изменения состава и (или) функций главного администратора доходов бюджета поселения довести эти изменения в течение 10 дней до </w:t>
      </w:r>
      <w:proofErr w:type="spellStart"/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>УФК</w:t>
      </w:r>
      <w:proofErr w:type="spellEnd"/>
      <w:r w:rsidRPr="0095506E">
        <w:rPr>
          <w:rFonts w:eastAsia="Arial CYR"/>
          <w:color w:val="000000"/>
          <w:sz w:val="28"/>
          <w:szCs w:val="28"/>
          <w:shd w:val="clear" w:color="auto" w:fill="FFFFFF"/>
        </w:rPr>
        <w:t xml:space="preserve"> по Омской области.</w:t>
      </w:r>
    </w:p>
    <w:sectPr w:rsidR="00176605" w:rsidRPr="00176605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B25DE"/>
    <w:rsid w:val="000C6129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76605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6D4E"/>
    <w:rsid w:val="00257796"/>
    <w:rsid w:val="00260190"/>
    <w:rsid w:val="00261857"/>
    <w:rsid w:val="002910DF"/>
    <w:rsid w:val="002A2AF3"/>
    <w:rsid w:val="002A3D48"/>
    <w:rsid w:val="002A4816"/>
    <w:rsid w:val="002A4E56"/>
    <w:rsid w:val="002B4F9A"/>
    <w:rsid w:val="002C0767"/>
    <w:rsid w:val="002C1427"/>
    <w:rsid w:val="002C37EF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0014"/>
    <w:rsid w:val="00311ECC"/>
    <w:rsid w:val="003127D7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5484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E76BF"/>
    <w:rsid w:val="004F14A6"/>
    <w:rsid w:val="004F7679"/>
    <w:rsid w:val="005218FC"/>
    <w:rsid w:val="00522B6E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2E98"/>
    <w:rsid w:val="005F697E"/>
    <w:rsid w:val="00613968"/>
    <w:rsid w:val="00617E74"/>
    <w:rsid w:val="006321A0"/>
    <w:rsid w:val="006328EF"/>
    <w:rsid w:val="00635971"/>
    <w:rsid w:val="0064249D"/>
    <w:rsid w:val="006442CF"/>
    <w:rsid w:val="0065069B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2029B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718D2"/>
    <w:rsid w:val="008733D0"/>
    <w:rsid w:val="00876370"/>
    <w:rsid w:val="008812C1"/>
    <w:rsid w:val="00886A38"/>
    <w:rsid w:val="008957DF"/>
    <w:rsid w:val="008A04D4"/>
    <w:rsid w:val="008A2B03"/>
    <w:rsid w:val="008B17F2"/>
    <w:rsid w:val="008B335E"/>
    <w:rsid w:val="008D0ED8"/>
    <w:rsid w:val="008D18B9"/>
    <w:rsid w:val="008E2193"/>
    <w:rsid w:val="008F4AD4"/>
    <w:rsid w:val="008F4EEA"/>
    <w:rsid w:val="00924292"/>
    <w:rsid w:val="00924A8E"/>
    <w:rsid w:val="00942A0F"/>
    <w:rsid w:val="0095506E"/>
    <w:rsid w:val="00967E68"/>
    <w:rsid w:val="00973330"/>
    <w:rsid w:val="00975DB5"/>
    <w:rsid w:val="009819FE"/>
    <w:rsid w:val="00987E40"/>
    <w:rsid w:val="009925E4"/>
    <w:rsid w:val="009A6B6A"/>
    <w:rsid w:val="009B0D46"/>
    <w:rsid w:val="009B6BB6"/>
    <w:rsid w:val="009B7600"/>
    <w:rsid w:val="009C1009"/>
    <w:rsid w:val="009D3401"/>
    <w:rsid w:val="009F1559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427C"/>
    <w:rsid w:val="00AA5CB9"/>
    <w:rsid w:val="00AC0587"/>
    <w:rsid w:val="00AC79EE"/>
    <w:rsid w:val="00AE3C61"/>
    <w:rsid w:val="00B253E4"/>
    <w:rsid w:val="00B42C23"/>
    <w:rsid w:val="00B42EE6"/>
    <w:rsid w:val="00B47128"/>
    <w:rsid w:val="00B53F2C"/>
    <w:rsid w:val="00B54CD3"/>
    <w:rsid w:val="00B62E1D"/>
    <w:rsid w:val="00B74AA5"/>
    <w:rsid w:val="00B776B0"/>
    <w:rsid w:val="00B779D9"/>
    <w:rsid w:val="00B82A1D"/>
    <w:rsid w:val="00B83A22"/>
    <w:rsid w:val="00B86336"/>
    <w:rsid w:val="00B96816"/>
    <w:rsid w:val="00BA1812"/>
    <w:rsid w:val="00BA516B"/>
    <w:rsid w:val="00BA5189"/>
    <w:rsid w:val="00BB45EF"/>
    <w:rsid w:val="00BB690F"/>
    <w:rsid w:val="00BC7AAB"/>
    <w:rsid w:val="00C102B5"/>
    <w:rsid w:val="00C10BA3"/>
    <w:rsid w:val="00C16661"/>
    <w:rsid w:val="00C17645"/>
    <w:rsid w:val="00C2154F"/>
    <w:rsid w:val="00C21856"/>
    <w:rsid w:val="00C360BB"/>
    <w:rsid w:val="00C43B4B"/>
    <w:rsid w:val="00C51FD0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469DB"/>
    <w:rsid w:val="00D533D7"/>
    <w:rsid w:val="00D53898"/>
    <w:rsid w:val="00D56CF4"/>
    <w:rsid w:val="00D97D5A"/>
    <w:rsid w:val="00D97F83"/>
    <w:rsid w:val="00DB0075"/>
    <w:rsid w:val="00DB1C17"/>
    <w:rsid w:val="00DB323E"/>
    <w:rsid w:val="00DD2A40"/>
    <w:rsid w:val="00E103A6"/>
    <w:rsid w:val="00E14B92"/>
    <w:rsid w:val="00E17385"/>
    <w:rsid w:val="00E37D68"/>
    <w:rsid w:val="00E37DC0"/>
    <w:rsid w:val="00E4572D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EF73AF"/>
    <w:rsid w:val="00F000B4"/>
    <w:rsid w:val="00F22274"/>
    <w:rsid w:val="00F245F2"/>
    <w:rsid w:val="00F37D13"/>
    <w:rsid w:val="00F449AD"/>
    <w:rsid w:val="00F47AB4"/>
    <w:rsid w:val="00F5774D"/>
    <w:rsid w:val="00F65D33"/>
    <w:rsid w:val="00F66FB6"/>
    <w:rsid w:val="00F72CD4"/>
    <w:rsid w:val="00F76505"/>
    <w:rsid w:val="00F948E9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2B8C-DE3F-4C21-A709-DEC0D9AD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6243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2021-09-02T09:28:00Z</cp:lastPrinted>
  <dcterms:created xsi:type="dcterms:W3CDTF">2021-09-06T04:04:00Z</dcterms:created>
  <dcterms:modified xsi:type="dcterms:W3CDTF">2021-09-06T04:04:00Z</dcterms:modified>
</cp:coreProperties>
</file>