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05" w:rsidRPr="00EA49C2" w:rsidRDefault="00EA49C2" w:rsidP="00187C2C">
      <w:pPr>
        <w:shd w:val="clear" w:color="auto" w:fill="FFFFFF"/>
        <w:spacing w:after="0" w:line="240" w:lineRule="auto"/>
        <w:ind w:firstLine="709"/>
        <w:jc w:val="center"/>
        <w:outlineLvl w:val="0"/>
        <w:rPr>
          <w:rFonts w:ascii="Times New Roman" w:eastAsia="Times New Roman" w:hAnsi="Times New Roman" w:cs="Times New Roman"/>
          <w:b/>
          <w:color w:val="000000"/>
          <w:kern w:val="36"/>
          <w:sz w:val="36"/>
          <w:szCs w:val="36"/>
          <w:u w:val="single"/>
          <w:lang w:eastAsia="ru-RU"/>
        </w:rPr>
      </w:pPr>
      <w:r w:rsidRPr="00EA49C2">
        <w:rPr>
          <w:rFonts w:ascii="Times New Roman" w:eastAsia="Times New Roman" w:hAnsi="Times New Roman" w:cs="Times New Roman"/>
          <w:b/>
          <w:color w:val="000000"/>
          <w:kern w:val="36"/>
          <w:sz w:val="36"/>
          <w:szCs w:val="36"/>
          <w:u w:val="single"/>
          <w:lang w:eastAsia="ru-RU"/>
        </w:rPr>
        <w:t>Правила пожарной безопасности при проведении Новогодних праздников</w:t>
      </w:r>
      <w:bookmarkStart w:id="0" w:name="_GoBack"/>
      <w:bookmarkEnd w:id="0"/>
    </w:p>
    <w:p w:rsidR="00EA49C2" w:rsidRPr="00EA49C2" w:rsidRDefault="00EA49C2" w:rsidP="00187C2C">
      <w:pPr>
        <w:spacing w:before="150" w:after="0" w:line="240" w:lineRule="auto"/>
        <w:ind w:left="75" w:right="75"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xml:space="preserve">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w:t>
      </w:r>
      <w:proofErr w:type="gramStart"/>
      <w:r w:rsidRPr="00EA49C2">
        <w:rPr>
          <w:rFonts w:ascii="Times New Roman" w:eastAsia="Times New Roman" w:hAnsi="Times New Roman" w:cs="Times New Roman"/>
          <w:sz w:val="28"/>
          <w:szCs w:val="28"/>
          <w:lang w:eastAsia="ru-RU"/>
        </w:rPr>
        <w:t>и</w:t>
      </w:r>
      <w:proofErr w:type="gramEnd"/>
      <w:r w:rsidRPr="00EA49C2">
        <w:rPr>
          <w:rFonts w:ascii="Times New Roman" w:eastAsia="Times New Roman" w:hAnsi="Times New Roman" w:cs="Times New Roman"/>
          <w:sz w:val="28"/>
          <w:szCs w:val="28"/>
          <w:lang w:eastAsia="ru-RU"/>
        </w:rPr>
        <w:t xml:space="preserve">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xml:space="preserve">Этажи и помещения, где проводятся новогодние мероприятия, должны иметь не менее двух рассредоточенных эвакуационных выходов. </w:t>
      </w:r>
      <w:r w:rsidRPr="00EA49C2">
        <w:rPr>
          <w:rFonts w:ascii="Times New Roman" w:eastAsia="Times New Roman" w:hAnsi="Times New Roman" w:cs="Times New Roman"/>
          <w:sz w:val="28"/>
          <w:szCs w:val="28"/>
          <w:lang w:eastAsia="ru-RU"/>
        </w:rPr>
        <w:lastRenderedPageBreak/>
        <w:t>Допускается использовать только помещения, расположенные не выше 2-го этажа в зданиях с горючими перекрытиями.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center"/>
        <w:rPr>
          <w:rFonts w:ascii="Times New Roman" w:eastAsia="Times New Roman" w:hAnsi="Times New Roman" w:cs="Times New Roman"/>
          <w:b/>
          <w:bCs/>
          <w:sz w:val="28"/>
          <w:szCs w:val="28"/>
          <w:u w:val="single"/>
          <w:lang w:eastAsia="ru-RU"/>
        </w:rPr>
      </w:pPr>
      <w:r w:rsidRPr="00EA49C2">
        <w:rPr>
          <w:rFonts w:ascii="Times New Roman" w:eastAsia="Times New Roman" w:hAnsi="Times New Roman" w:cs="Times New Roman"/>
          <w:b/>
          <w:bCs/>
          <w:sz w:val="28"/>
          <w:szCs w:val="28"/>
          <w:u w:val="single"/>
          <w:lang w:eastAsia="ru-RU"/>
        </w:rPr>
        <w:t>При оформлении елки запрещается:</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u w:val="single"/>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использовать для украшения целлулоидные и другие легковоспламеняющиеся игрушки и украшения;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применять для иллюминации елки свечи, бенгальские огни, фейерверки и т.п.;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обкладывать подставку и украшать ветки ватой и игрушками из нее, не пропитанными огнезащитным составом.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В помещениях, используемых для проведения праздничных мероприятий, запрещается: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-проведение мероприятий при запертых распашных решетках на окнах помещений, в которых они проводятся;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lastRenderedPageBreak/>
        <w:t>-украшать елку целлулоидными игрушками, а также марлей и ватой, не пропитанными огнезащитными составами;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-одевать детей в костюмы из легкогорючих материалов;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проводить огневые, покрасочные и другие пожароопасные и взрывопожароопасные работы;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-использовать ставни на окнах для затемнения помещений;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уменьшать ширину проходов между рядами и устанавливать в проходах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дополнительные кресла, стулья и т. п.;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полностью гасить свет в помещении во время спектаклей или представлений;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допускать заполнение помещений людьми сверх установленной нормы.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center"/>
        <w:rPr>
          <w:rFonts w:ascii="Times New Roman" w:eastAsia="Times New Roman" w:hAnsi="Times New Roman" w:cs="Times New Roman"/>
          <w:b/>
          <w:bCs/>
          <w:sz w:val="28"/>
          <w:szCs w:val="28"/>
          <w:u w:val="single"/>
          <w:lang w:eastAsia="ru-RU"/>
        </w:rPr>
      </w:pPr>
      <w:r w:rsidRPr="00EA49C2">
        <w:rPr>
          <w:rFonts w:ascii="Times New Roman" w:eastAsia="Times New Roman" w:hAnsi="Times New Roman" w:cs="Times New Roman"/>
          <w:b/>
          <w:bCs/>
          <w:sz w:val="28"/>
          <w:szCs w:val="28"/>
          <w:u w:val="single"/>
          <w:lang w:eastAsia="ru-RU"/>
        </w:rPr>
        <w:t>Действия в случае возникновения пожара.</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xml:space="preserve">В случае </w:t>
      </w:r>
      <w:proofErr w:type="gramStart"/>
      <w:r w:rsidRPr="00EA49C2">
        <w:rPr>
          <w:rFonts w:ascii="Times New Roman" w:eastAsia="Times New Roman" w:hAnsi="Times New Roman" w:cs="Times New Roman"/>
          <w:sz w:val="28"/>
          <w:szCs w:val="28"/>
          <w:lang w:eastAsia="ru-RU"/>
        </w:rPr>
        <w:t>возникновения пожара действия работников детских учреждений</w:t>
      </w:r>
      <w:proofErr w:type="gramEnd"/>
      <w:r w:rsidRPr="00EA49C2">
        <w:rPr>
          <w:rFonts w:ascii="Times New Roman" w:eastAsia="Times New Roman" w:hAnsi="Times New Roman" w:cs="Times New Roman"/>
          <w:sz w:val="28"/>
          <w:szCs w:val="28"/>
          <w:lang w:eastAsia="ru-RU"/>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в) известить о пожаре руководителя детского учреждения или заменяющего его работника;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г) организовать встречу пожарных подразделений, принять меры по тушению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пожара имеющимися в учреждении средствами пожаротушения.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b/>
          <w:bCs/>
          <w:sz w:val="28"/>
          <w:szCs w:val="28"/>
          <w:u w:val="single"/>
          <w:lang w:eastAsia="ru-RU"/>
        </w:rPr>
      </w:pPr>
      <w:r w:rsidRPr="00EA49C2">
        <w:rPr>
          <w:rFonts w:ascii="Times New Roman" w:eastAsia="Times New Roman" w:hAnsi="Times New Roman" w:cs="Times New Roman"/>
          <w:b/>
          <w:bCs/>
          <w:sz w:val="28"/>
          <w:szCs w:val="28"/>
          <w:u w:val="single"/>
          <w:lang w:eastAsia="ru-RU"/>
        </w:rPr>
        <w:t>Основные меры безопасности при обращении с пиротехникой.</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lastRenderedPageBreak/>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b/>
          <w:bCs/>
          <w:sz w:val="28"/>
          <w:szCs w:val="28"/>
          <w:u w:val="single"/>
          <w:lang w:eastAsia="ru-RU"/>
        </w:rPr>
      </w:pPr>
      <w:r w:rsidRPr="00EA49C2">
        <w:rPr>
          <w:rFonts w:ascii="Times New Roman" w:eastAsia="Times New Roman" w:hAnsi="Times New Roman" w:cs="Times New Roman"/>
          <w:b/>
          <w:bCs/>
          <w:sz w:val="28"/>
          <w:szCs w:val="28"/>
          <w:u w:val="single"/>
          <w:lang w:eastAsia="ru-RU"/>
        </w:rPr>
        <w:t>Перед использованием пиротехнических изделий необходимо:</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center"/>
        <w:rPr>
          <w:rFonts w:ascii="Times New Roman" w:eastAsia="Times New Roman" w:hAnsi="Times New Roman" w:cs="Times New Roman"/>
          <w:b/>
          <w:bCs/>
          <w:sz w:val="28"/>
          <w:szCs w:val="28"/>
          <w:u w:val="single"/>
          <w:lang w:eastAsia="ru-RU"/>
        </w:rPr>
      </w:pPr>
      <w:r w:rsidRPr="00EA49C2">
        <w:rPr>
          <w:rFonts w:ascii="Times New Roman" w:eastAsia="Times New Roman" w:hAnsi="Times New Roman" w:cs="Times New Roman"/>
          <w:b/>
          <w:bCs/>
          <w:sz w:val="28"/>
          <w:szCs w:val="28"/>
          <w:u w:val="single"/>
          <w:lang w:eastAsia="ru-RU"/>
        </w:rPr>
        <w:t>Категорически запрещается:</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использовать приобретённую пиротехнику до ознакомления с инструкцией по применению и данных мер безопасности;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применять пиротехнику при ветре более 5 м/</w:t>
      </w:r>
      <w:proofErr w:type="gramStart"/>
      <w:r w:rsidRPr="00EA49C2">
        <w:rPr>
          <w:rFonts w:ascii="Times New Roman" w:eastAsia="Times New Roman" w:hAnsi="Times New Roman" w:cs="Times New Roman"/>
          <w:sz w:val="28"/>
          <w:szCs w:val="28"/>
          <w:lang w:eastAsia="ru-RU"/>
        </w:rPr>
        <w:t>с</w:t>
      </w:r>
      <w:proofErr w:type="gramEnd"/>
      <w:r w:rsidRPr="00EA49C2">
        <w:rPr>
          <w:rFonts w:ascii="Times New Roman" w:eastAsia="Times New Roman" w:hAnsi="Times New Roman" w:cs="Times New Roman"/>
          <w:sz w:val="28"/>
          <w:szCs w:val="28"/>
          <w:lang w:eastAsia="ru-RU"/>
        </w:rPr>
        <w:t>;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roofErr w:type="gramStart"/>
      <w:r w:rsidRPr="00EA49C2">
        <w:rPr>
          <w:rFonts w:ascii="Times New Roman" w:eastAsia="Times New Roman" w:hAnsi="Times New Roman" w:cs="Times New Roman"/>
          <w:sz w:val="28"/>
          <w:szCs w:val="28"/>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EA49C2">
        <w:rPr>
          <w:rFonts w:ascii="Times New Roman" w:eastAsia="Times New Roman" w:hAnsi="Times New Roman" w:cs="Times New Roman"/>
          <w:sz w:val="28"/>
          <w:szCs w:val="28"/>
          <w:lang w:eastAsia="ru-RU"/>
        </w:rPr>
        <w:t>электронапряжения</w:t>
      </w:r>
      <w:proofErr w:type="spellEnd"/>
      <w:r w:rsidRPr="00EA49C2">
        <w:rPr>
          <w:rFonts w:ascii="Times New Roman" w:eastAsia="Times New Roman" w:hAnsi="Times New Roman" w:cs="Times New Roman"/>
          <w:sz w:val="28"/>
          <w:szCs w:val="28"/>
          <w:lang w:eastAsia="ru-RU"/>
        </w:rPr>
        <w:t>; </w:t>
      </w:r>
      <w:proofErr w:type="gramEnd"/>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наклоняться над изделием во время его использования;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использовать изделия с истёкшим сроком годности; с видимыми повреждениями.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lastRenderedPageBreak/>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разрешать детям самостоятельно приводить в действие пиротехнические изделия.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сушить намокшие пиротехнические изделия на отопительных приборах-батареях отопления, обогревателях и т.п.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center"/>
        <w:rPr>
          <w:rFonts w:ascii="Times New Roman" w:eastAsia="Times New Roman" w:hAnsi="Times New Roman" w:cs="Times New Roman"/>
          <w:b/>
          <w:bCs/>
          <w:sz w:val="28"/>
          <w:szCs w:val="28"/>
          <w:lang w:eastAsia="ru-RU"/>
        </w:rPr>
      </w:pPr>
      <w:r w:rsidRPr="00EA49C2">
        <w:rPr>
          <w:rFonts w:ascii="Times New Roman" w:eastAsia="Times New Roman" w:hAnsi="Times New Roman" w:cs="Times New Roman"/>
          <w:b/>
          <w:bCs/>
          <w:sz w:val="28"/>
          <w:szCs w:val="28"/>
          <w:u w:val="single"/>
          <w:lang w:eastAsia="ru-RU"/>
        </w:rPr>
        <w:t>Требования пожарной безопасности к объектам с круглосуточным массовым пребыванием людей</w:t>
      </w:r>
      <w:r w:rsidRPr="00EA49C2">
        <w:rPr>
          <w:rFonts w:ascii="Times New Roman" w:eastAsia="Times New Roman" w:hAnsi="Times New Roman" w:cs="Times New Roman"/>
          <w:b/>
          <w:bCs/>
          <w:sz w:val="28"/>
          <w:szCs w:val="28"/>
          <w:lang w:eastAsia="ru-RU"/>
        </w:rPr>
        <w:t>.</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согласовать проведение праздничных мероприятий с органами государственного пожарного надзора;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xml:space="preserve">- ответственным лицам за проведение праздничных мероприятий должны пройти </w:t>
      </w:r>
      <w:proofErr w:type="gramStart"/>
      <w:r w:rsidRPr="00EA49C2">
        <w:rPr>
          <w:rFonts w:ascii="Times New Roman" w:eastAsia="Times New Roman" w:hAnsi="Times New Roman" w:cs="Times New Roman"/>
          <w:sz w:val="28"/>
          <w:szCs w:val="28"/>
          <w:lang w:eastAsia="ru-RU"/>
        </w:rPr>
        <w:t>обучение по программе</w:t>
      </w:r>
      <w:proofErr w:type="gramEnd"/>
      <w:r w:rsidRPr="00EA49C2">
        <w:rPr>
          <w:rFonts w:ascii="Times New Roman" w:eastAsia="Times New Roman" w:hAnsi="Times New Roman" w:cs="Times New Roman"/>
          <w:sz w:val="28"/>
          <w:szCs w:val="28"/>
          <w:lang w:eastAsia="ru-RU"/>
        </w:rPr>
        <w:t xml:space="preserve"> пожарно-технического минимума в организациях имеющих лицензию на данный вид деятельности;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xml:space="preserve">- разработать инструкции по мерам пожарной безопасности в период проведения </w:t>
      </w:r>
      <w:proofErr w:type="spellStart"/>
      <w:r w:rsidRPr="00EA49C2">
        <w:rPr>
          <w:rFonts w:ascii="Times New Roman" w:eastAsia="Times New Roman" w:hAnsi="Times New Roman" w:cs="Times New Roman"/>
          <w:sz w:val="28"/>
          <w:szCs w:val="28"/>
          <w:lang w:eastAsia="ru-RU"/>
        </w:rPr>
        <w:t>раздничных</w:t>
      </w:r>
      <w:proofErr w:type="spellEnd"/>
      <w:r w:rsidRPr="00EA49C2">
        <w:rPr>
          <w:rFonts w:ascii="Times New Roman" w:eastAsia="Times New Roman" w:hAnsi="Times New Roman" w:cs="Times New Roman"/>
          <w:sz w:val="28"/>
          <w:szCs w:val="28"/>
          <w:lang w:eastAsia="ru-RU"/>
        </w:rPr>
        <w:t xml:space="preserve">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отработать действия обслуживающего персонала в случае возникновения пожара;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r w:rsidRPr="00EA49C2">
        <w:rPr>
          <w:rFonts w:ascii="Times New Roman" w:eastAsia="Times New Roman" w:hAnsi="Times New Roman" w:cs="Times New Roman"/>
          <w:sz w:val="28"/>
          <w:szCs w:val="28"/>
          <w:lang w:eastAsia="ru-RU"/>
        </w:rPr>
        <w:t>- обслуживающий персонал обеспечить электрическими фонарями из расчета не менее одного на каждого работника дежурного персонала, </w:t>
      </w:r>
    </w:p>
    <w:p w:rsidR="00EA49C2" w:rsidRPr="00EA49C2" w:rsidRDefault="00EA49C2" w:rsidP="00187C2C">
      <w:pPr>
        <w:spacing w:after="0" w:line="240" w:lineRule="auto"/>
        <w:ind w:firstLine="709"/>
        <w:jc w:val="both"/>
        <w:rPr>
          <w:rFonts w:ascii="Times New Roman" w:eastAsia="Times New Roman" w:hAnsi="Times New Roman" w:cs="Times New Roman"/>
          <w:sz w:val="28"/>
          <w:szCs w:val="28"/>
          <w:lang w:eastAsia="ru-RU"/>
        </w:rPr>
      </w:pPr>
    </w:p>
    <w:p w:rsidR="008C7199" w:rsidRPr="00EA49C2" w:rsidRDefault="00EA49C2" w:rsidP="00187C2C">
      <w:pPr>
        <w:spacing w:after="0" w:line="240" w:lineRule="auto"/>
        <w:ind w:firstLine="709"/>
        <w:jc w:val="both"/>
        <w:rPr>
          <w:rFonts w:ascii="Times New Roman" w:hAnsi="Times New Roman" w:cs="Times New Roman"/>
          <w:sz w:val="28"/>
          <w:szCs w:val="28"/>
        </w:rPr>
      </w:pPr>
      <w:r w:rsidRPr="00EA49C2">
        <w:rPr>
          <w:rFonts w:ascii="Times New Roman" w:eastAsia="Times New Roman" w:hAnsi="Times New Roman" w:cs="Times New Roman"/>
          <w:sz w:val="28"/>
          <w:szCs w:val="28"/>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sectPr w:rsidR="008C7199" w:rsidRPr="00EA49C2" w:rsidSect="009035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9C2"/>
    <w:rsid w:val="00187C2C"/>
    <w:rsid w:val="007B6338"/>
    <w:rsid w:val="007D34AC"/>
    <w:rsid w:val="0090351A"/>
    <w:rsid w:val="00947D05"/>
    <w:rsid w:val="00EA4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2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1463</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2018-11-28T05:24:00Z</dcterms:created>
  <dcterms:modified xsi:type="dcterms:W3CDTF">2018-12-10T05:51:00Z</dcterms:modified>
</cp:coreProperties>
</file>