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14" w:rsidRPr="00F81614" w:rsidRDefault="00F81614" w:rsidP="00F81614">
      <w:pPr>
        <w:pStyle w:val="s1"/>
        <w:spacing w:before="0" w:beforeAutospacing="0" w:after="0" w:afterAutospacing="0"/>
        <w:ind w:hanging="43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      </w:t>
      </w:r>
      <w:r>
        <w:rPr>
          <w:sz w:val="28"/>
          <w:szCs w:val="28"/>
          <w:shd w:val="clear" w:color="auto" w:fill="FAFAFA"/>
        </w:rPr>
        <w:tab/>
      </w:r>
      <w:r>
        <w:rPr>
          <w:sz w:val="28"/>
          <w:szCs w:val="28"/>
          <w:shd w:val="clear" w:color="auto" w:fill="FAFAFA"/>
        </w:rPr>
        <w:tab/>
        <w:t xml:space="preserve">       </w:t>
      </w:r>
      <w:proofErr w:type="gramStart"/>
      <w:r w:rsidRPr="006825E5">
        <w:rPr>
          <w:sz w:val="28"/>
          <w:szCs w:val="28"/>
          <w:shd w:val="clear" w:color="auto" w:fill="FAFAFA"/>
        </w:rPr>
        <w:t xml:space="preserve">Территориальный отдел надзорной деятельности и профилактической работы Омского района обращает внимание руководителей сельхоз </w:t>
      </w:r>
      <w:r>
        <w:rPr>
          <w:sz w:val="28"/>
          <w:szCs w:val="28"/>
          <w:shd w:val="clear" w:color="auto" w:fill="FAFAFA"/>
        </w:rPr>
        <w:t>организаций и владельцев з</w:t>
      </w:r>
      <w:r w:rsidRPr="006825E5">
        <w:rPr>
          <w:sz w:val="28"/>
          <w:szCs w:val="28"/>
          <w:shd w:val="clear" w:color="auto" w:fill="FAFAFA"/>
        </w:rPr>
        <w:t>емель</w:t>
      </w:r>
      <w:r>
        <w:rPr>
          <w:sz w:val="28"/>
          <w:szCs w:val="28"/>
          <w:shd w:val="clear" w:color="auto" w:fill="FAFAFA"/>
        </w:rPr>
        <w:t xml:space="preserve"> сельскохозяйственного назначения, что</w:t>
      </w:r>
      <w:r w:rsidRPr="006825E5">
        <w:rPr>
          <w:sz w:val="28"/>
          <w:szCs w:val="28"/>
          <w:shd w:val="clear" w:color="auto" w:fill="FAFAFA"/>
        </w:rPr>
        <w:t xml:space="preserve"> в соответствии </w:t>
      </w:r>
      <w:r w:rsidRPr="006825E5">
        <w:rPr>
          <w:sz w:val="28"/>
          <w:szCs w:val="28"/>
          <w:shd w:val="clear" w:color="auto" w:fill="FFFFFF"/>
        </w:rPr>
        <w:t>действующим законодательством</w:t>
      </w:r>
      <w:r w:rsidRPr="006825E5">
        <w:rPr>
          <w:sz w:val="28"/>
          <w:szCs w:val="28"/>
        </w:rPr>
        <w:t xml:space="preserve"> запрещается</w:t>
      </w:r>
      <w:r>
        <w:rPr>
          <w:sz w:val="28"/>
          <w:szCs w:val="28"/>
        </w:rPr>
        <w:t xml:space="preserve"> выжигание стерни</w:t>
      </w:r>
      <w:r w:rsidRPr="006825E5">
        <w:rPr>
          <w:sz w:val="28"/>
          <w:szCs w:val="28"/>
        </w:rPr>
        <w:t>,</w:t>
      </w:r>
      <w:r>
        <w:rPr>
          <w:sz w:val="28"/>
          <w:szCs w:val="28"/>
        </w:rPr>
        <w:t xml:space="preserve"> пожнивных остатков,</w:t>
      </w:r>
      <w:r w:rsidRPr="006825E5">
        <w:rPr>
          <w:sz w:val="28"/>
          <w:szCs w:val="28"/>
        </w:rPr>
        <w:t xml:space="preserve"> лесной подстилки, сухой травы и других лесных горючих материалов на земельных участках, непо</w:t>
      </w:r>
      <w:r>
        <w:rPr>
          <w:sz w:val="28"/>
          <w:szCs w:val="28"/>
        </w:rPr>
        <w:t>средственно примыкающих к лесам, лесным насаждениям</w:t>
      </w:r>
      <w:r w:rsidRPr="006825E5">
        <w:rPr>
          <w:sz w:val="28"/>
          <w:szCs w:val="28"/>
        </w:rPr>
        <w:t xml:space="preserve"> не отделенных противопожарной минерализованной полосой шириной не менее 0,5 метра.</w:t>
      </w:r>
      <w:proofErr w:type="gramEnd"/>
    </w:p>
    <w:p w:rsidR="00F81614" w:rsidRPr="006825E5" w:rsidRDefault="00F81614" w:rsidP="00F816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825E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825E5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случаев нарушения требований пожарной безопасности, лица допустившие нарушения привлекаются к административной ответственности в соответствии с действующим законодательством виде </w:t>
      </w:r>
      <w:r w:rsidRPr="006825E5">
        <w:rPr>
          <w:rFonts w:ascii="Times New Roman" w:eastAsia="Times New Roman" w:hAnsi="Times New Roman"/>
          <w:sz w:val="28"/>
          <w:szCs w:val="28"/>
          <w:lang w:eastAsia="ru-RU"/>
        </w:rPr>
        <w:t>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  <w:proofErr w:type="gramEnd"/>
      <w:r w:rsidRPr="006825E5">
        <w:rPr>
          <w:rFonts w:ascii="Times New Roman" w:eastAsia="Times New Roman" w:hAnsi="Times New Roman"/>
          <w:sz w:val="28"/>
          <w:szCs w:val="28"/>
          <w:lang w:eastAsia="ru-RU"/>
        </w:rPr>
        <w:t xml:space="preserve"> Те же действия, совершенные в условиях особого противопожарного режима, </w:t>
      </w:r>
      <w:proofErr w:type="gramStart"/>
      <w:r w:rsidRPr="006825E5">
        <w:rPr>
          <w:rFonts w:ascii="Times New Roman" w:eastAsia="Times New Roman" w:hAnsi="Times New Roman"/>
          <w:sz w:val="28"/>
          <w:szCs w:val="28"/>
          <w:lang w:eastAsia="ru-RU"/>
        </w:rPr>
        <w:t>-ш</w:t>
      </w:r>
      <w:proofErr w:type="gramEnd"/>
      <w:r w:rsidRPr="006825E5">
        <w:rPr>
          <w:rFonts w:ascii="Times New Roman" w:eastAsia="Times New Roman" w:hAnsi="Times New Roman"/>
          <w:sz w:val="28"/>
          <w:szCs w:val="28"/>
          <w:lang w:eastAsia="ru-RU"/>
        </w:rPr>
        <w:t>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рублей;</w:t>
      </w:r>
    </w:p>
    <w:p w:rsidR="00F81614" w:rsidRPr="006825E5" w:rsidRDefault="00F81614" w:rsidP="00F81614">
      <w:pPr>
        <w:ind w:firstLine="547"/>
        <w:jc w:val="both"/>
        <w:rPr>
          <w:b/>
          <w:szCs w:val="28"/>
        </w:rPr>
      </w:pPr>
      <w:r w:rsidRPr="006825E5">
        <w:rPr>
          <w:b/>
          <w:szCs w:val="28"/>
        </w:rPr>
        <w:t xml:space="preserve">-уголовная ответственность по </w:t>
      </w:r>
      <w:proofErr w:type="gramStart"/>
      <w:r w:rsidRPr="006825E5">
        <w:rPr>
          <w:b/>
          <w:szCs w:val="28"/>
        </w:rPr>
        <w:t>ч</w:t>
      </w:r>
      <w:proofErr w:type="gramEnd"/>
      <w:r w:rsidRPr="006825E5">
        <w:rPr>
          <w:b/>
          <w:szCs w:val="28"/>
        </w:rPr>
        <w:t>. 1, 2 ст. 261 УК РФ (</w:t>
      </w:r>
      <w:r w:rsidRPr="006825E5">
        <w:rPr>
          <w:szCs w:val="28"/>
        </w:rPr>
        <w:t>штраф от 100 тыс. до 250 тыс. руб.; лишение свободы до 4 лет</w:t>
      </w:r>
      <w:r w:rsidRPr="006825E5">
        <w:rPr>
          <w:b/>
          <w:szCs w:val="28"/>
        </w:rPr>
        <w:t>).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614"/>
    <w:rsid w:val="00277208"/>
    <w:rsid w:val="004C0861"/>
    <w:rsid w:val="0055072D"/>
    <w:rsid w:val="00B1642E"/>
    <w:rsid w:val="00CF1934"/>
    <w:rsid w:val="00EE05AA"/>
    <w:rsid w:val="00F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4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81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816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2017-03-07T11:32:00Z</dcterms:created>
  <dcterms:modified xsi:type="dcterms:W3CDTF">2017-03-07T11:41:00Z</dcterms:modified>
</cp:coreProperties>
</file>